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0597" w:rsidRDefault="00740597">
      <w:pPr>
        <w:widowControl w:val="0"/>
        <w:spacing w:line="240" w:lineRule="auto"/>
        <w:rPr>
          <w:rFonts w:ascii="Helvetica Neue" w:eastAsia="Helvetica Neue" w:hAnsi="Helvetica Neue" w:cs="Helvetica Neue"/>
          <w:sz w:val="12"/>
          <w:szCs w:val="12"/>
        </w:rPr>
      </w:pPr>
      <w:bookmarkStart w:id="0" w:name="_GoBack"/>
      <w:bookmarkEnd w:id="0"/>
    </w:p>
    <w:p w:rsidR="00740597" w:rsidRDefault="00740597">
      <w:pPr>
        <w:spacing w:line="240" w:lineRule="auto"/>
        <w:rPr>
          <w:rFonts w:ascii="Calibri" w:eastAsia="Calibri" w:hAnsi="Calibri" w:cs="Calibri"/>
          <w:sz w:val="16"/>
          <w:szCs w:val="16"/>
        </w:rPr>
      </w:pPr>
    </w:p>
    <w:tbl>
      <w:tblPr>
        <w:tblStyle w:val="a"/>
        <w:tblW w:w="102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620"/>
        <w:gridCol w:w="8595"/>
      </w:tblGrid>
      <w:tr w:rsidR="00740597">
        <w:trPr>
          <w:trHeight w:val="420"/>
        </w:trPr>
        <w:tc>
          <w:tcPr>
            <w:tcW w:w="10215" w:type="dxa"/>
            <w:gridSpan w:val="2"/>
            <w:shd w:val="clear" w:color="auto" w:fill="B4A7D6"/>
            <w:tcMar>
              <w:top w:w="100" w:type="dxa"/>
              <w:left w:w="100" w:type="dxa"/>
              <w:bottom w:w="100" w:type="dxa"/>
              <w:right w:w="100" w:type="dxa"/>
            </w:tcMar>
          </w:tcPr>
          <w:p w:rsidR="00740597" w:rsidRDefault="00402CBF">
            <w:pPr>
              <w:spacing w:line="240" w:lineRule="auto"/>
              <w:rPr>
                <w:rFonts w:ascii="Helvetica Neue" w:eastAsia="Helvetica Neue" w:hAnsi="Helvetica Neue" w:cs="Helvetica Neue"/>
                <w:b/>
                <w:color w:val="FFFFFF"/>
                <w:sz w:val="32"/>
                <w:szCs w:val="32"/>
              </w:rPr>
            </w:pPr>
            <w:r>
              <w:rPr>
                <w:rFonts w:ascii="Helvetica Neue" w:eastAsia="Helvetica Neue" w:hAnsi="Helvetica Neue" w:cs="Helvetica Neue"/>
                <w:b/>
                <w:color w:val="FFFFFF"/>
                <w:sz w:val="32"/>
                <w:szCs w:val="32"/>
              </w:rPr>
              <w:t xml:space="preserve">Roosevelt Corollary </w:t>
            </w:r>
            <w:r>
              <w:rPr>
                <w:noProof/>
                <w:lang w:val="en-US"/>
              </w:rPr>
              <w:drawing>
                <wp:anchor distT="114300" distB="114300" distL="114300" distR="114300" simplePos="0" relativeHeight="251658240" behindDoc="0" locked="0" layoutInCell="1" hidden="0" allowOverlap="1">
                  <wp:simplePos x="0" y="0"/>
                  <wp:positionH relativeFrom="column">
                    <wp:posOffset>66676</wp:posOffset>
                  </wp:positionH>
                  <wp:positionV relativeFrom="paragraph">
                    <wp:posOffset>57151</wp:posOffset>
                  </wp:positionV>
                  <wp:extent cx="421958" cy="352425"/>
                  <wp:effectExtent l="0" t="0" r="0" b="0"/>
                  <wp:wrapSquare wrapText="bothSides" distT="114300" distB="114300" distL="114300" distR="114300"/>
                  <wp:docPr id="4" name="image4.png" descr="Evidence.png"/>
                  <wp:cNvGraphicFramePr/>
                  <a:graphic xmlns:a="http://schemas.openxmlformats.org/drawingml/2006/main">
                    <a:graphicData uri="http://schemas.openxmlformats.org/drawingml/2006/picture">
                      <pic:pic xmlns:pic="http://schemas.openxmlformats.org/drawingml/2006/picture">
                        <pic:nvPicPr>
                          <pic:cNvPr id="0" name="image4.png" descr="Evidence.png"/>
                          <pic:cNvPicPr preferRelativeResize="0"/>
                        </pic:nvPicPr>
                        <pic:blipFill>
                          <a:blip r:embed="rId5"/>
                          <a:srcRect/>
                          <a:stretch>
                            <a:fillRect/>
                          </a:stretch>
                        </pic:blipFill>
                        <pic:spPr>
                          <a:xfrm>
                            <a:off x="0" y="0"/>
                            <a:ext cx="421958" cy="352425"/>
                          </a:xfrm>
                          <a:prstGeom prst="rect">
                            <a:avLst/>
                          </a:prstGeom>
                          <a:ln/>
                        </pic:spPr>
                      </pic:pic>
                    </a:graphicData>
                  </a:graphic>
                </wp:anchor>
              </w:drawing>
            </w:r>
          </w:p>
          <w:p w:rsidR="00740597" w:rsidRDefault="00402CBF">
            <w:pPr>
              <w:spacing w:line="240" w:lineRule="auto"/>
              <w:rPr>
                <w:rFonts w:ascii="Helvetica Neue" w:eastAsia="Helvetica Neue" w:hAnsi="Helvetica Neue" w:cs="Helvetica Neue"/>
                <w:b/>
                <w:color w:val="FFFFFF"/>
                <w:sz w:val="36"/>
                <w:szCs w:val="36"/>
              </w:rPr>
            </w:pPr>
            <w:r>
              <w:rPr>
                <w:rFonts w:ascii="Helvetica Neue" w:eastAsia="Helvetica Neue" w:hAnsi="Helvetica Neue" w:cs="Helvetica Neue"/>
                <w:b/>
                <w:color w:val="666666"/>
                <w:sz w:val="26"/>
                <w:szCs w:val="26"/>
              </w:rPr>
              <w:t xml:space="preserve">Using Evidence </w:t>
            </w:r>
            <w:r>
              <w:rPr>
                <w:rFonts w:ascii="Helvetica Neue" w:eastAsia="Helvetica Neue" w:hAnsi="Helvetica Neue" w:cs="Helvetica Neue"/>
                <w:b/>
                <w:color w:val="FFFFFF"/>
                <w:sz w:val="36"/>
                <w:szCs w:val="36"/>
              </w:rPr>
              <w:t xml:space="preserve"> </w:t>
            </w:r>
          </w:p>
        </w:tc>
      </w:tr>
      <w:tr w:rsidR="00740597">
        <w:tc>
          <w:tcPr>
            <w:tcW w:w="1620" w:type="dxa"/>
            <w:shd w:val="clear" w:color="auto" w:fill="EFEFEF"/>
            <w:tcMar>
              <w:top w:w="100" w:type="dxa"/>
              <w:left w:w="100" w:type="dxa"/>
              <w:bottom w:w="100" w:type="dxa"/>
              <w:right w:w="100" w:type="dxa"/>
            </w:tcMar>
          </w:tcPr>
          <w:p w:rsidR="00740597" w:rsidRDefault="00402CBF">
            <w:pPr>
              <w:spacing w:line="240" w:lineRule="auto"/>
              <w:jc w:val="center"/>
              <w:rPr>
                <w:rFonts w:ascii="Helvetica Neue" w:eastAsia="Helvetica Neue" w:hAnsi="Helvetica Neue" w:cs="Helvetica Neue"/>
                <w:color w:val="434343"/>
              </w:rPr>
            </w:pPr>
            <w:r>
              <w:rPr>
                <w:rFonts w:ascii="Helvetica Neue" w:eastAsia="Helvetica Neue" w:hAnsi="Helvetica Neue" w:cs="Helvetica Neue"/>
                <w:b/>
                <w:color w:val="434343"/>
              </w:rPr>
              <w:t>Objective</w:t>
            </w:r>
            <w:r>
              <w:rPr>
                <w:rFonts w:ascii="Helvetica Neue" w:eastAsia="Helvetica Neue" w:hAnsi="Helvetica Neue" w:cs="Helvetica Neue"/>
                <w:color w:val="434343"/>
              </w:rPr>
              <w:t xml:space="preserve"> </w:t>
            </w:r>
          </w:p>
        </w:tc>
        <w:tc>
          <w:tcPr>
            <w:tcW w:w="8595" w:type="dxa"/>
            <w:shd w:val="clear" w:color="auto" w:fill="EFEFEF"/>
            <w:tcMar>
              <w:top w:w="100" w:type="dxa"/>
              <w:left w:w="100" w:type="dxa"/>
              <w:bottom w:w="100" w:type="dxa"/>
              <w:right w:w="100" w:type="dxa"/>
            </w:tcMar>
            <w:vAlign w:val="center"/>
          </w:tcPr>
          <w:p w:rsidR="00740597" w:rsidRDefault="00402CBF">
            <w:pPr>
              <w:spacing w:line="240" w:lineRule="auto"/>
              <w:rPr>
                <w:rFonts w:ascii="Helvetica Neue" w:eastAsia="Helvetica Neue" w:hAnsi="Helvetica Neue" w:cs="Helvetica Neue"/>
                <w:i/>
                <w:color w:val="434343"/>
                <w:sz w:val="24"/>
                <w:szCs w:val="24"/>
              </w:rPr>
            </w:pPr>
            <w:r>
              <w:rPr>
                <w:rFonts w:ascii="Helvetica Neue" w:eastAsia="Helvetica Neue" w:hAnsi="Helvetica Neue" w:cs="Helvetica Neue"/>
                <w:i/>
                <w:color w:val="434343"/>
                <w:sz w:val="24"/>
                <w:szCs w:val="24"/>
              </w:rPr>
              <w:t xml:space="preserve">What changes to foreign policy did President Roosevelt make through the Roosevelt Corollary? </w:t>
            </w:r>
          </w:p>
        </w:tc>
      </w:tr>
    </w:tbl>
    <w:p w:rsidR="00740597" w:rsidRDefault="00740597">
      <w:pPr>
        <w:spacing w:line="332" w:lineRule="auto"/>
        <w:rPr>
          <w:rFonts w:ascii="Helvetica Neue" w:eastAsia="Helvetica Neue" w:hAnsi="Helvetica Neue" w:cs="Helvetica Neue"/>
          <w:sz w:val="16"/>
          <w:szCs w:val="16"/>
        </w:rPr>
      </w:pPr>
    </w:p>
    <w:p w:rsidR="00740597" w:rsidRDefault="00402CBF">
      <w:pPr>
        <w:spacing w:line="332" w:lineRule="auto"/>
        <w:rPr>
          <w:rFonts w:ascii="Helvetica Neue" w:eastAsia="Helvetica Neue" w:hAnsi="Helvetica Neue" w:cs="Helvetica Neue"/>
        </w:rPr>
      </w:pPr>
      <w:r>
        <w:rPr>
          <w:rFonts w:ascii="Helvetica Neue" w:eastAsia="Helvetica Neue" w:hAnsi="Helvetica Neue" w:cs="Helvetica Neue"/>
          <w:b/>
        </w:rPr>
        <w:t xml:space="preserve">Historical Context: </w:t>
      </w:r>
      <w:r>
        <w:rPr>
          <w:rFonts w:ascii="Helvetica Neue" w:eastAsia="Helvetica Neue" w:hAnsi="Helvetica Neue" w:cs="Helvetica Neue"/>
        </w:rPr>
        <w:t xml:space="preserve">Read the excerpted secondary source below and answer the analysis questions that follow.  </w:t>
      </w:r>
    </w:p>
    <w:tbl>
      <w:tblPr>
        <w:tblStyle w:val="a0"/>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740597">
        <w:tc>
          <w:tcPr>
            <w:tcW w:w="10224" w:type="dxa"/>
            <w:tcBorders>
              <w:top w:val="dashed" w:sz="18" w:space="0" w:color="B7B7B7"/>
              <w:left w:val="dashed" w:sz="18" w:space="0" w:color="B7B7B7"/>
              <w:bottom w:val="dashed" w:sz="18" w:space="0" w:color="B7B7B7"/>
              <w:right w:val="dashed" w:sz="18" w:space="0" w:color="B7B7B7"/>
            </w:tcBorders>
            <w:shd w:val="clear" w:color="auto" w:fill="auto"/>
            <w:tcMar>
              <w:top w:w="100" w:type="dxa"/>
              <w:left w:w="100" w:type="dxa"/>
              <w:bottom w:w="100" w:type="dxa"/>
              <w:right w:w="100" w:type="dxa"/>
            </w:tcMar>
          </w:tcPr>
          <w:p w:rsidR="00740597" w:rsidRDefault="00402CBF">
            <w:pPr>
              <w:spacing w:line="360" w:lineRule="auto"/>
              <w:rPr>
                <w:rFonts w:ascii="Helvetica Neue" w:eastAsia="Helvetica Neue" w:hAnsi="Helvetica Neue" w:cs="Helvetica Neue"/>
                <w:color w:val="414042"/>
              </w:rPr>
            </w:pPr>
            <w:r>
              <w:rPr>
                <w:rFonts w:ascii="Helvetica Neue" w:eastAsia="Helvetica Neue" w:hAnsi="Helvetica Neue" w:cs="Helvetica Neue"/>
                <w:color w:val="414042"/>
              </w:rPr>
              <w:t>Latin America consumed a fair amount of Roosevelt's time and energy during his first term as President. Venezuela became a focus of his attention in 1902 when German</w:t>
            </w:r>
            <w:r>
              <w:rPr>
                <w:rFonts w:ascii="Helvetica Neue" w:eastAsia="Helvetica Neue" w:hAnsi="Helvetica Neue" w:cs="Helvetica Neue"/>
                <w:color w:val="414042"/>
              </w:rPr>
              <w:t>y and Britain sent ships to blockade that country's coastline. The European nations had given loans to Venezuela that the Venezuelan dictator refused to repay. Although both Germany and Britain assured the Americans that they did not have any territorial d</w:t>
            </w:r>
            <w:r>
              <w:rPr>
                <w:rFonts w:ascii="Helvetica Neue" w:eastAsia="Helvetica Neue" w:hAnsi="Helvetica Neue" w:cs="Helvetica Neue"/>
                <w:color w:val="414042"/>
              </w:rPr>
              <w:t xml:space="preserve">esigns on Venezuela, Roosevelt felt aggrieved by their actions and demanded that they agree to settlement mediated by the United States to resolve the dispute. This was later known as the Venezuelan Crisis.  </w:t>
            </w:r>
          </w:p>
          <w:p w:rsidR="00740597" w:rsidRDefault="00740597">
            <w:pPr>
              <w:spacing w:line="360" w:lineRule="auto"/>
              <w:rPr>
                <w:rFonts w:ascii="Helvetica Neue" w:eastAsia="Helvetica Neue" w:hAnsi="Helvetica Neue" w:cs="Helvetica Neue"/>
                <w:color w:val="414042"/>
              </w:rPr>
            </w:pPr>
          </w:p>
          <w:p w:rsidR="00740597" w:rsidRDefault="00402CBF">
            <w:pPr>
              <w:spacing w:line="360" w:lineRule="auto"/>
              <w:rPr>
                <w:rFonts w:ascii="Helvetica Neue" w:eastAsia="Helvetica Neue" w:hAnsi="Helvetica Neue" w:cs="Helvetica Neue"/>
                <w:color w:val="414042"/>
              </w:rPr>
            </w:pPr>
            <w:r>
              <w:rPr>
                <w:rFonts w:ascii="Helvetica Neue" w:eastAsia="Helvetica Neue" w:hAnsi="Helvetica Neue" w:cs="Helvetica Neue"/>
                <w:color w:val="414042"/>
              </w:rPr>
              <w:t>Santo Domingo (now the Dominican Republic) als</w:t>
            </w:r>
            <w:r>
              <w:rPr>
                <w:rFonts w:ascii="Helvetica Neue" w:eastAsia="Helvetica Neue" w:hAnsi="Helvetica Neue" w:cs="Helvetica Neue"/>
                <w:color w:val="414042"/>
              </w:rPr>
              <w:t>o encountered problems with European countries. Again, European investors had appealed to their governments to collect money from a debt-ridden Latin American nation. After the Dominican government appealed to the United States, Roosevelt ordered an Americ</w:t>
            </w:r>
            <w:r>
              <w:rPr>
                <w:rFonts w:ascii="Helvetica Neue" w:eastAsia="Helvetica Neue" w:hAnsi="Helvetica Neue" w:cs="Helvetica Neue"/>
                <w:color w:val="414042"/>
              </w:rPr>
              <w:t>an collector to assume control of the customs houses and collect duties (taxes) to avoid possible European military action.</w:t>
            </w:r>
          </w:p>
        </w:tc>
      </w:tr>
    </w:tbl>
    <w:p w:rsidR="00740597" w:rsidRDefault="00402CBF">
      <w:pPr>
        <w:spacing w:line="360" w:lineRule="auto"/>
        <w:jc w:val="center"/>
        <w:rPr>
          <w:rFonts w:ascii="Helvetica Neue" w:eastAsia="Helvetica Neue" w:hAnsi="Helvetica Neue" w:cs="Helvetica Neue"/>
          <w:color w:val="414042"/>
          <w:sz w:val="20"/>
          <w:szCs w:val="20"/>
        </w:rPr>
      </w:pPr>
      <w:hyperlink r:id="rId6">
        <w:r>
          <w:rPr>
            <w:rFonts w:ascii="Helvetica Neue" w:eastAsia="Helvetica Neue" w:hAnsi="Helvetica Neue" w:cs="Helvetica Neue"/>
            <w:color w:val="1155CC"/>
            <w:sz w:val="20"/>
            <w:szCs w:val="20"/>
            <w:u w:val="single"/>
          </w:rPr>
          <w:t xml:space="preserve">From: Theodore Roosevelt - Foreign Affairs </w:t>
        </w:r>
      </w:hyperlink>
      <w:r>
        <w:rPr>
          <w:rFonts w:ascii="Helvetica Neue" w:eastAsia="Helvetica Neue" w:hAnsi="Helvetica Neue" w:cs="Helvetica Neue"/>
          <w:color w:val="414042"/>
          <w:sz w:val="20"/>
          <w:szCs w:val="20"/>
        </w:rPr>
        <w:t>by Sidne</w:t>
      </w:r>
      <w:r>
        <w:rPr>
          <w:rFonts w:ascii="Helvetica Neue" w:eastAsia="Helvetica Neue" w:hAnsi="Helvetica Neue" w:cs="Helvetica Neue"/>
          <w:color w:val="414042"/>
          <w:sz w:val="20"/>
          <w:szCs w:val="20"/>
        </w:rPr>
        <w:t xml:space="preserve">y </w:t>
      </w:r>
      <w:proofErr w:type="spellStart"/>
      <w:r>
        <w:rPr>
          <w:rFonts w:ascii="Helvetica Neue" w:eastAsia="Helvetica Neue" w:hAnsi="Helvetica Neue" w:cs="Helvetica Neue"/>
          <w:color w:val="414042"/>
          <w:sz w:val="20"/>
          <w:szCs w:val="20"/>
        </w:rPr>
        <w:t>Milkis</w:t>
      </w:r>
      <w:proofErr w:type="spellEnd"/>
      <w:r>
        <w:rPr>
          <w:rFonts w:ascii="Helvetica Neue" w:eastAsia="Helvetica Neue" w:hAnsi="Helvetica Neue" w:cs="Helvetica Neue"/>
          <w:color w:val="414042"/>
          <w:sz w:val="20"/>
          <w:szCs w:val="20"/>
        </w:rPr>
        <w:t xml:space="preserve">, Professor of Politics at University of Virginia </w:t>
      </w:r>
    </w:p>
    <w:p w:rsidR="00740597" w:rsidRDefault="00740597">
      <w:pPr>
        <w:spacing w:line="332" w:lineRule="auto"/>
        <w:rPr>
          <w:rFonts w:ascii="Helvetica Neue" w:eastAsia="Helvetica Neue" w:hAnsi="Helvetica Neue" w:cs="Helvetica Neue"/>
          <w:sz w:val="16"/>
          <w:szCs w:val="16"/>
        </w:rPr>
      </w:pPr>
    </w:p>
    <w:p w:rsidR="00740597" w:rsidRDefault="00402CBF">
      <w:pPr>
        <w:spacing w:line="332" w:lineRule="auto"/>
        <w:rPr>
          <w:rFonts w:ascii="Helvetica Neue" w:eastAsia="Helvetica Neue" w:hAnsi="Helvetica Neue" w:cs="Helvetica Neue"/>
        </w:rPr>
      </w:pPr>
      <w:r>
        <w:rPr>
          <w:rFonts w:ascii="Helvetica Neue" w:eastAsia="Helvetica Neue" w:hAnsi="Helvetica Neue" w:cs="Helvetica Neue"/>
          <w:b/>
        </w:rPr>
        <w:t xml:space="preserve">Historical Context - Analysis Questions: </w:t>
      </w:r>
    </w:p>
    <w:p w:rsidR="00740597" w:rsidRDefault="00740597">
      <w:pPr>
        <w:spacing w:line="332" w:lineRule="auto"/>
        <w:rPr>
          <w:rFonts w:ascii="Helvetica Neue" w:eastAsia="Helvetica Neue" w:hAnsi="Helvetica Neue" w:cs="Helvetica Neue"/>
          <w:sz w:val="16"/>
          <w:szCs w:val="16"/>
        </w:rPr>
      </w:pPr>
    </w:p>
    <w:p w:rsidR="00740597" w:rsidRDefault="00402CBF">
      <w:pPr>
        <w:numPr>
          <w:ilvl w:val="0"/>
          <w:numId w:val="3"/>
        </w:numPr>
        <w:spacing w:line="332" w:lineRule="auto"/>
        <w:rPr>
          <w:rFonts w:ascii="Helvetica Neue" w:eastAsia="Helvetica Neue" w:hAnsi="Helvetica Neue" w:cs="Helvetica Neue"/>
        </w:rPr>
      </w:pPr>
      <w:r>
        <w:rPr>
          <w:rFonts w:ascii="Helvetica Neue" w:eastAsia="Helvetica Neue" w:hAnsi="Helvetica Neue" w:cs="Helvetica Neue"/>
        </w:rPr>
        <w:t xml:space="preserve">What happened during the Venezuelan crisis? </w:t>
      </w:r>
    </w:p>
    <w:p w:rsidR="00740597" w:rsidRDefault="00740597">
      <w:pPr>
        <w:spacing w:line="332" w:lineRule="auto"/>
        <w:rPr>
          <w:rFonts w:ascii="Helvetica Neue" w:eastAsia="Helvetica Neue" w:hAnsi="Helvetica Neue" w:cs="Helvetica Neue"/>
        </w:rPr>
      </w:pPr>
    </w:p>
    <w:p w:rsidR="00740597" w:rsidRDefault="00740597">
      <w:pPr>
        <w:spacing w:line="332" w:lineRule="auto"/>
        <w:rPr>
          <w:rFonts w:ascii="Helvetica Neue" w:eastAsia="Helvetica Neue" w:hAnsi="Helvetica Neue" w:cs="Helvetica Neue"/>
        </w:rPr>
      </w:pPr>
    </w:p>
    <w:p w:rsidR="00740597" w:rsidRDefault="00740597">
      <w:pPr>
        <w:spacing w:line="332" w:lineRule="auto"/>
        <w:rPr>
          <w:rFonts w:ascii="Helvetica Neue" w:eastAsia="Helvetica Neue" w:hAnsi="Helvetica Neue" w:cs="Helvetica Neue"/>
        </w:rPr>
      </w:pPr>
    </w:p>
    <w:p w:rsidR="00740597" w:rsidRDefault="00402CBF">
      <w:pPr>
        <w:numPr>
          <w:ilvl w:val="0"/>
          <w:numId w:val="3"/>
        </w:numPr>
        <w:spacing w:line="332" w:lineRule="auto"/>
        <w:rPr>
          <w:rFonts w:ascii="Helvetica Neue" w:eastAsia="Helvetica Neue" w:hAnsi="Helvetica Neue" w:cs="Helvetica Neue"/>
        </w:rPr>
      </w:pPr>
      <w:r>
        <w:rPr>
          <w:rFonts w:ascii="Helvetica Neue" w:eastAsia="Helvetica Neue" w:hAnsi="Helvetica Neue" w:cs="Helvetica Neue"/>
        </w:rPr>
        <w:t xml:space="preserve">Why did the US assume the responsibility of collecting customs and taxes in Santo Domingo? </w:t>
      </w:r>
    </w:p>
    <w:p w:rsidR="00740597" w:rsidRDefault="00740597">
      <w:pPr>
        <w:spacing w:line="332" w:lineRule="auto"/>
        <w:rPr>
          <w:rFonts w:ascii="Helvetica Neue" w:eastAsia="Helvetica Neue" w:hAnsi="Helvetica Neue" w:cs="Helvetica Neue"/>
        </w:rPr>
      </w:pPr>
    </w:p>
    <w:p w:rsidR="00740597" w:rsidRDefault="00740597">
      <w:pPr>
        <w:spacing w:line="332" w:lineRule="auto"/>
        <w:rPr>
          <w:rFonts w:ascii="Helvetica Neue" w:eastAsia="Helvetica Neue" w:hAnsi="Helvetica Neue" w:cs="Helvetica Neue"/>
        </w:rPr>
      </w:pPr>
    </w:p>
    <w:p w:rsidR="00740597" w:rsidRDefault="00740597">
      <w:pPr>
        <w:spacing w:line="332" w:lineRule="auto"/>
        <w:rPr>
          <w:rFonts w:ascii="Helvetica Neue" w:eastAsia="Helvetica Neue" w:hAnsi="Helvetica Neue" w:cs="Helvetica Neue"/>
        </w:rPr>
      </w:pPr>
    </w:p>
    <w:p w:rsidR="00740597" w:rsidRDefault="00402CBF">
      <w:pPr>
        <w:numPr>
          <w:ilvl w:val="0"/>
          <w:numId w:val="3"/>
        </w:numPr>
        <w:spacing w:line="332" w:lineRule="auto"/>
        <w:rPr>
          <w:rFonts w:ascii="Helvetica Neue" w:eastAsia="Helvetica Neue" w:hAnsi="Helvetica Neue" w:cs="Helvetica Neue"/>
        </w:rPr>
      </w:pPr>
      <w:r>
        <w:rPr>
          <w:rFonts w:ascii="Helvetica Neue" w:eastAsia="Helvetica Neue" w:hAnsi="Helvetica Neue" w:cs="Helvetica Neue"/>
        </w:rPr>
        <w:t xml:space="preserve">How could Roosevelt have used the Monroe Doctrine to justify US involvement in the Venezuelan crisis and in Santo Domingo? </w:t>
      </w:r>
    </w:p>
    <w:p w:rsidR="00740597" w:rsidRDefault="00740597">
      <w:pPr>
        <w:spacing w:line="332" w:lineRule="auto"/>
        <w:ind w:left="720"/>
        <w:rPr>
          <w:rFonts w:ascii="Helvetica Neue" w:eastAsia="Helvetica Neue" w:hAnsi="Helvetica Neue" w:cs="Helvetica Neue"/>
        </w:rPr>
      </w:pPr>
    </w:p>
    <w:p w:rsidR="00740597" w:rsidRDefault="00402CB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b/>
          <w:u w:val="single"/>
        </w:rPr>
        <w:t>Historical / Geographical Context</w:t>
      </w:r>
      <w:r>
        <w:rPr>
          <w:rFonts w:ascii="Helvetica Neue" w:eastAsia="Helvetica Neue" w:hAnsi="Helvetica Neue" w:cs="Helvetica Neue"/>
        </w:rPr>
        <w:t xml:space="preserve">: Closely analyze the political cartoon below.  What do you see? What do you infer based </w:t>
      </w:r>
      <w:proofErr w:type="gramStart"/>
      <w:r>
        <w:rPr>
          <w:rFonts w:ascii="Helvetica Neue" w:eastAsia="Helvetica Neue" w:hAnsi="Helvetica Neue" w:cs="Helvetica Neue"/>
        </w:rPr>
        <w:t>on  what</w:t>
      </w:r>
      <w:proofErr w:type="gramEnd"/>
      <w:r>
        <w:rPr>
          <w:rFonts w:ascii="Helvetica Neue" w:eastAsia="Helvetica Neue" w:hAnsi="Helvetica Neue" w:cs="Helvetica Neue"/>
        </w:rPr>
        <w:t xml:space="preserve"> </w:t>
      </w:r>
      <w:r>
        <w:rPr>
          <w:rFonts w:ascii="Helvetica Neue" w:eastAsia="Helvetica Neue" w:hAnsi="Helvetica Neue" w:cs="Helvetica Neue"/>
        </w:rPr>
        <w:t xml:space="preserve">you see? Use the observations/inferences chart below to record at least 5 observations and 3 inferences.  </w:t>
      </w:r>
    </w:p>
    <w:p w:rsidR="00740597" w:rsidRDefault="00740597">
      <w:pPr>
        <w:pBdr>
          <w:top w:val="nil"/>
          <w:left w:val="nil"/>
          <w:bottom w:val="nil"/>
          <w:right w:val="nil"/>
          <w:between w:val="nil"/>
        </w:pBdr>
        <w:rPr>
          <w:rFonts w:ascii="Helvetica Neue" w:eastAsia="Helvetica Neue" w:hAnsi="Helvetica Neue" w:cs="Helvetica Neue"/>
          <w:sz w:val="20"/>
          <w:szCs w:val="20"/>
        </w:rPr>
      </w:pPr>
    </w:p>
    <w:p w:rsidR="00740597" w:rsidRDefault="00402CBF">
      <w:pPr>
        <w:pBdr>
          <w:top w:val="nil"/>
          <w:left w:val="nil"/>
          <w:bottom w:val="nil"/>
          <w:right w:val="nil"/>
          <w:between w:val="nil"/>
        </w:pBdr>
        <w:jc w:val="center"/>
        <w:rPr>
          <w:rFonts w:ascii="Helvetica Neue" w:eastAsia="Helvetica Neue" w:hAnsi="Helvetica Neue" w:cs="Helvetica Neue"/>
        </w:rPr>
      </w:pPr>
      <w:r>
        <w:rPr>
          <w:rFonts w:ascii="Helvetica Neue" w:eastAsia="Helvetica Neue" w:hAnsi="Helvetica Neue" w:cs="Helvetica Neue"/>
          <w:noProof/>
          <w:lang w:val="en-US"/>
        </w:rPr>
        <w:drawing>
          <wp:inline distT="114300" distB="114300" distL="114300" distR="114300">
            <wp:extent cx="3478159" cy="3871913"/>
            <wp:effectExtent l="0" t="0" r="0" b="0"/>
            <wp:docPr id="1" name="image2.png" descr="RooseveltCorollary.PNG"/>
            <wp:cNvGraphicFramePr/>
            <a:graphic xmlns:a="http://schemas.openxmlformats.org/drawingml/2006/main">
              <a:graphicData uri="http://schemas.openxmlformats.org/drawingml/2006/picture">
                <pic:pic xmlns:pic="http://schemas.openxmlformats.org/drawingml/2006/picture">
                  <pic:nvPicPr>
                    <pic:cNvPr id="0" name="image2.png" descr="RooseveltCorollary.PNG"/>
                    <pic:cNvPicPr preferRelativeResize="0"/>
                  </pic:nvPicPr>
                  <pic:blipFill>
                    <a:blip r:embed="rId7"/>
                    <a:srcRect/>
                    <a:stretch>
                      <a:fillRect/>
                    </a:stretch>
                  </pic:blipFill>
                  <pic:spPr>
                    <a:xfrm>
                      <a:off x="0" y="0"/>
                      <a:ext cx="3478159" cy="3871913"/>
                    </a:xfrm>
                    <a:prstGeom prst="rect">
                      <a:avLst/>
                    </a:prstGeom>
                    <a:ln/>
                  </pic:spPr>
                </pic:pic>
              </a:graphicData>
            </a:graphic>
          </wp:inline>
        </w:drawing>
      </w:r>
    </w:p>
    <w:tbl>
      <w:tblPr>
        <w:tblStyle w:val="a1"/>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2"/>
        <w:gridCol w:w="5112"/>
      </w:tblGrid>
      <w:tr w:rsidR="00740597">
        <w:tc>
          <w:tcPr>
            <w:tcW w:w="5112" w:type="dxa"/>
            <w:shd w:val="clear" w:color="auto" w:fill="auto"/>
            <w:tcMar>
              <w:top w:w="100" w:type="dxa"/>
              <w:left w:w="100" w:type="dxa"/>
              <w:bottom w:w="100" w:type="dxa"/>
              <w:right w:w="100" w:type="dxa"/>
            </w:tcMar>
          </w:tcPr>
          <w:p w:rsidR="00740597" w:rsidRDefault="00402CBF">
            <w:pPr>
              <w:widowControl w:val="0"/>
              <w:pBdr>
                <w:top w:val="nil"/>
                <w:left w:val="nil"/>
                <w:bottom w:val="nil"/>
                <w:right w:val="nil"/>
                <w:between w:val="nil"/>
              </w:pBdr>
              <w:spacing w:line="240" w:lineRule="auto"/>
              <w:jc w:val="center"/>
              <w:rPr>
                <w:rFonts w:ascii="Helvetica Neue" w:eastAsia="Helvetica Neue" w:hAnsi="Helvetica Neue" w:cs="Helvetica Neue"/>
              </w:rPr>
            </w:pPr>
            <w:r>
              <w:rPr>
                <w:rFonts w:ascii="Helvetica Neue" w:eastAsia="Helvetica Neue" w:hAnsi="Helvetica Neue" w:cs="Helvetica Neue"/>
              </w:rPr>
              <w:t xml:space="preserve">Observations </w:t>
            </w:r>
          </w:p>
        </w:tc>
        <w:tc>
          <w:tcPr>
            <w:tcW w:w="5112" w:type="dxa"/>
            <w:shd w:val="clear" w:color="auto" w:fill="auto"/>
            <w:tcMar>
              <w:top w:w="100" w:type="dxa"/>
              <w:left w:w="100" w:type="dxa"/>
              <w:bottom w:w="100" w:type="dxa"/>
              <w:right w:w="100" w:type="dxa"/>
            </w:tcMar>
          </w:tcPr>
          <w:p w:rsidR="00740597" w:rsidRDefault="00402CBF">
            <w:pPr>
              <w:widowControl w:val="0"/>
              <w:pBdr>
                <w:top w:val="nil"/>
                <w:left w:val="nil"/>
                <w:bottom w:val="nil"/>
                <w:right w:val="nil"/>
                <w:between w:val="nil"/>
              </w:pBdr>
              <w:spacing w:line="240" w:lineRule="auto"/>
              <w:jc w:val="center"/>
              <w:rPr>
                <w:rFonts w:ascii="Helvetica Neue" w:eastAsia="Helvetica Neue" w:hAnsi="Helvetica Neue" w:cs="Helvetica Neue"/>
              </w:rPr>
            </w:pPr>
            <w:r>
              <w:rPr>
                <w:rFonts w:ascii="Helvetica Neue" w:eastAsia="Helvetica Neue" w:hAnsi="Helvetica Neue" w:cs="Helvetica Neue"/>
              </w:rPr>
              <w:t xml:space="preserve">Inferences </w:t>
            </w:r>
          </w:p>
        </w:tc>
      </w:tr>
      <w:tr w:rsidR="00740597">
        <w:trPr>
          <w:trHeight w:val="4180"/>
        </w:trPr>
        <w:tc>
          <w:tcPr>
            <w:tcW w:w="5112" w:type="dxa"/>
            <w:shd w:val="clear" w:color="auto" w:fill="auto"/>
            <w:tcMar>
              <w:top w:w="100" w:type="dxa"/>
              <w:left w:w="100" w:type="dxa"/>
              <w:bottom w:w="100" w:type="dxa"/>
              <w:right w:w="100" w:type="dxa"/>
            </w:tcMar>
          </w:tcPr>
          <w:p w:rsidR="00740597" w:rsidRDefault="00740597">
            <w:pPr>
              <w:widowControl w:val="0"/>
              <w:pBdr>
                <w:top w:val="nil"/>
                <w:left w:val="nil"/>
                <w:bottom w:val="nil"/>
                <w:right w:val="nil"/>
                <w:between w:val="nil"/>
              </w:pBdr>
              <w:spacing w:line="240" w:lineRule="auto"/>
              <w:rPr>
                <w:rFonts w:ascii="Helvetica Neue" w:eastAsia="Helvetica Neue" w:hAnsi="Helvetica Neue" w:cs="Helvetica Neue"/>
                <w:i/>
              </w:rPr>
            </w:pPr>
          </w:p>
          <w:tbl>
            <w:tblPr>
              <w:tblStyle w:val="a2"/>
              <w:tblW w:w="4912" w:type="dxa"/>
              <w:tblLayout w:type="fixed"/>
              <w:tblLook w:val="0600" w:firstRow="0" w:lastRow="0" w:firstColumn="0" w:lastColumn="0" w:noHBand="1" w:noVBand="1"/>
            </w:tblPr>
            <w:tblGrid>
              <w:gridCol w:w="4912"/>
            </w:tblGrid>
            <w:tr w:rsidR="00740597">
              <w:tc>
                <w:tcPr>
                  <w:tcW w:w="4912" w:type="dxa"/>
                  <w:shd w:val="clear" w:color="auto" w:fill="auto"/>
                  <w:tcMar>
                    <w:top w:w="100" w:type="dxa"/>
                    <w:left w:w="100" w:type="dxa"/>
                    <w:bottom w:w="100" w:type="dxa"/>
                    <w:right w:w="100" w:type="dxa"/>
                  </w:tcMar>
                </w:tcPr>
                <w:p w:rsidR="00740597" w:rsidRDefault="00402CBF">
                  <w:pPr>
                    <w:widowControl w:val="0"/>
                    <w:pBdr>
                      <w:top w:val="nil"/>
                      <w:left w:val="nil"/>
                      <w:bottom w:val="nil"/>
                      <w:right w:val="nil"/>
                      <w:between w:val="nil"/>
                    </w:pBdr>
                    <w:spacing w:line="240" w:lineRule="auto"/>
                    <w:rPr>
                      <w:rFonts w:ascii="Helvetica Neue" w:eastAsia="Helvetica Neue" w:hAnsi="Helvetica Neue" w:cs="Helvetica Neue"/>
                      <w:i/>
                    </w:rPr>
                  </w:pPr>
                  <w:r>
                    <w:rPr>
                      <w:rFonts w:ascii="Helvetica Neue" w:eastAsia="Helvetica Neue" w:hAnsi="Helvetica Neue" w:cs="Helvetica Neue"/>
                      <w:i/>
                    </w:rPr>
                    <w:t xml:space="preserve">I notice or I see….                  ____ stands out </w:t>
                  </w:r>
                  <w:r>
                    <w:pict>
                      <v:rect id="_x0000_i1025" style="width:0;height:1.5pt" o:hralign="center" o:hrstd="t" o:hr="t" fillcolor="#a0a0a0" stroked="f"/>
                    </w:pict>
                  </w:r>
                </w:p>
                <w:p w:rsidR="00740597" w:rsidRDefault="00740597">
                  <w:pPr>
                    <w:widowControl w:val="0"/>
                    <w:pBdr>
                      <w:top w:val="nil"/>
                      <w:left w:val="nil"/>
                      <w:bottom w:val="nil"/>
                      <w:right w:val="nil"/>
                      <w:between w:val="nil"/>
                    </w:pBdr>
                    <w:spacing w:line="240" w:lineRule="auto"/>
                    <w:rPr>
                      <w:rFonts w:ascii="Helvetica Neue" w:eastAsia="Helvetica Neue" w:hAnsi="Helvetica Neue" w:cs="Helvetica Neue"/>
                    </w:rPr>
                  </w:pPr>
                </w:p>
                <w:p w:rsidR="00740597" w:rsidRDefault="00740597">
                  <w:pPr>
                    <w:widowControl w:val="0"/>
                    <w:pBdr>
                      <w:top w:val="nil"/>
                      <w:left w:val="nil"/>
                      <w:bottom w:val="nil"/>
                      <w:right w:val="nil"/>
                      <w:between w:val="nil"/>
                    </w:pBdr>
                    <w:spacing w:line="240" w:lineRule="auto"/>
                    <w:rPr>
                      <w:rFonts w:ascii="Helvetica Neue" w:eastAsia="Helvetica Neue" w:hAnsi="Helvetica Neue" w:cs="Helvetica Neue"/>
                    </w:rPr>
                  </w:pPr>
                </w:p>
                <w:p w:rsidR="00740597" w:rsidRDefault="00740597">
                  <w:pPr>
                    <w:widowControl w:val="0"/>
                    <w:pBdr>
                      <w:top w:val="nil"/>
                      <w:left w:val="nil"/>
                      <w:bottom w:val="nil"/>
                      <w:right w:val="nil"/>
                      <w:between w:val="nil"/>
                    </w:pBdr>
                    <w:spacing w:line="240" w:lineRule="auto"/>
                    <w:rPr>
                      <w:rFonts w:ascii="Helvetica Neue" w:eastAsia="Helvetica Neue" w:hAnsi="Helvetica Neue" w:cs="Helvetica Neue"/>
                    </w:rPr>
                  </w:pPr>
                </w:p>
                <w:p w:rsidR="00740597" w:rsidRDefault="00740597">
                  <w:pPr>
                    <w:widowControl w:val="0"/>
                    <w:pBdr>
                      <w:top w:val="nil"/>
                      <w:left w:val="nil"/>
                      <w:bottom w:val="nil"/>
                      <w:right w:val="nil"/>
                      <w:between w:val="nil"/>
                    </w:pBdr>
                    <w:spacing w:line="240" w:lineRule="auto"/>
                    <w:rPr>
                      <w:rFonts w:ascii="Helvetica Neue" w:eastAsia="Helvetica Neue" w:hAnsi="Helvetica Neue" w:cs="Helvetica Neue"/>
                    </w:rPr>
                  </w:pPr>
                </w:p>
                <w:p w:rsidR="00740597" w:rsidRDefault="00740597">
                  <w:pPr>
                    <w:widowControl w:val="0"/>
                    <w:pBdr>
                      <w:top w:val="nil"/>
                      <w:left w:val="nil"/>
                      <w:bottom w:val="nil"/>
                      <w:right w:val="nil"/>
                      <w:between w:val="nil"/>
                    </w:pBdr>
                    <w:spacing w:line="240" w:lineRule="auto"/>
                    <w:rPr>
                      <w:rFonts w:ascii="Helvetica Neue" w:eastAsia="Helvetica Neue" w:hAnsi="Helvetica Neue" w:cs="Helvetica Neue"/>
                    </w:rPr>
                  </w:pPr>
                </w:p>
                <w:p w:rsidR="00740597" w:rsidRDefault="00740597">
                  <w:pPr>
                    <w:widowControl w:val="0"/>
                    <w:pBdr>
                      <w:top w:val="nil"/>
                      <w:left w:val="nil"/>
                      <w:bottom w:val="nil"/>
                      <w:right w:val="nil"/>
                      <w:between w:val="nil"/>
                    </w:pBdr>
                    <w:spacing w:line="240" w:lineRule="auto"/>
                    <w:rPr>
                      <w:rFonts w:ascii="Helvetica Neue" w:eastAsia="Helvetica Neue" w:hAnsi="Helvetica Neue" w:cs="Helvetica Neue"/>
                    </w:rPr>
                  </w:pPr>
                </w:p>
                <w:p w:rsidR="00740597" w:rsidRDefault="00740597">
                  <w:pPr>
                    <w:widowControl w:val="0"/>
                    <w:pBdr>
                      <w:top w:val="nil"/>
                      <w:left w:val="nil"/>
                      <w:bottom w:val="nil"/>
                      <w:right w:val="nil"/>
                      <w:between w:val="nil"/>
                    </w:pBdr>
                    <w:spacing w:line="240" w:lineRule="auto"/>
                    <w:rPr>
                      <w:rFonts w:ascii="Helvetica Neue" w:eastAsia="Helvetica Neue" w:hAnsi="Helvetica Neue" w:cs="Helvetica Neue"/>
                    </w:rPr>
                  </w:pPr>
                </w:p>
                <w:p w:rsidR="00740597" w:rsidRDefault="00740597">
                  <w:pPr>
                    <w:widowControl w:val="0"/>
                    <w:pBdr>
                      <w:top w:val="nil"/>
                      <w:left w:val="nil"/>
                      <w:bottom w:val="nil"/>
                      <w:right w:val="nil"/>
                      <w:between w:val="nil"/>
                    </w:pBdr>
                    <w:spacing w:line="240" w:lineRule="auto"/>
                    <w:rPr>
                      <w:rFonts w:ascii="Helvetica Neue" w:eastAsia="Helvetica Neue" w:hAnsi="Helvetica Neue" w:cs="Helvetica Neue"/>
                    </w:rPr>
                  </w:pPr>
                </w:p>
                <w:p w:rsidR="00740597" w:rsidRDefault="00740597">
                  <w:pPr>
                    <w:widowControl w:val="0"/>
                    <w:pBdr>
                      <w:top w:val="nil"/>
                      <w:left w:val="nil"/>
                      <w:bottom w:val="nil"/>
                      <w:right w:val="nil"/>
                      <w:between w:val="nil"/>
                    </w:pBdr>
                    <w:spacing w:line="240" w:lineRule="auto"/>
                    <w:rPr>
                      <w:rFonts w:ascii="Helvetica Neue" w:eastAsia="Helvetica Neue" w:hAnsi="Helvetica Neue" w:cs="Helvetica Neue"/>
                    </w:rPr>
                  </w:pPr>
                </w:p>
                <w:p w:rsidR="00740597" w:rsidRDefault="00740597">
                  <w:pPr>
                    <w:widowControl w:val="0"/>
                    <w:pBdr>
                      <w:top w:val="nil"/>
                      <w:left w:val="nil"/>
                      <w:bottom w:val="nil"/>
                      <w:right w:val="nil"/>
                      <w:between w:val="nil"/>
                    </w:pBdr>
                    <w:spacing w:line="240" w:lineRule="auto"/>
                    <w:rPr>
                      <w:rFonts w:ascii="Helvetica Neue" w:eastAsia="Helvetica Neue" w:hAnsi="Helvetica Neue" w:cs="Helvetica Neue"/>
                    </w:rPr>
                  </w:pPr>
                </w:p>
                <w:p w:rsidR="00740597" w:rsidRDefault="00740597">
                  <w:pPr>
                    <w:widowControl w:val="0"/>
                    <w:pBdr>
                      <w:top w:val="nil"/>
                      <w:left w:val="nil"/>
                      <w:bottom w:val="nil"/>
                      <w:right w:val="nil"/>
                      <w:between w:val="nil"/>
                    </w:pBdr>
                    <w:spacing w:line="240" w:lineRule="auto"/>
                    <w:rPr>
                      <w:rFonts w:ascii="Helvetica Neue" w:eastAsia="Helvetica Neue" w:hAnsi="Helvetica Neue" w:cs="Helvetica Neue"/>
                    </w:rPr>
                  </w:pPr>
                </w:p>
              </w:tc>
            </w:tr>
          </w:tbl>
          <w:p w:rsidR="00740597" w:rsidRDefault="00740597">
            <w:pPr>
              <w:widowControl w:val="0"/>
              <w:pBdr>
                <w:top w:val="nil"/>
                <w:left w:val="nil"/>
                <w:bottom w:val="nil"/>
                <w:right w:val="nil"/>
                <w:between w:val="nil"/>
              </w:pBdr>
              <w:spacing w:line="240" w:lineRule="auto"/>
              <w:rPr>
                <w:rFonts w:ascii="Helvetica Neue" w:eastAsia="Helvetica Neue" w:hAnsi="Helvetica Neue" w:cs="Helvetica Neue"/>
              </w:rPr>
            </w:pPr>
          </w:p>
          <w:p w:rsidR="00740597" w:rsidRDefault="00740597">
            <w:pPr>
              <w:widowControl w:val="0"/>
              <w:pBdr>
                <w:top w:val="nil"/>
                <w:left w:val="nil"/>
                <w:bottom w:val="nil"/>
                <w:right w:val="nil"/>
                <w:between w:val="nil"/>
              </w:pBdr>
              <w:spacing w:line="240" w:lineRule="auto"/>
              <w:rPr>
                <w:rFonts w:ascii="Helvetica Neue" w:eastAsia="Helvetica Neue" w:hAnsi="Helvetica Neue" w:cs="Helvetica Neue"/>
              </w:rPr>
            </w:pPr>
          </w:p>
          <w:p w:rsidR="00740597" w:rsidRDefault="00740597">
            <w:pPr>
              <w:widowControl w:val="0"/>
              <w:pBdr>
                <w:top w:val="nil"/>
                <w:left w:val="nil"/>
                <w:bottom w:val="nil"/>
                <w:right w:val="nil"/>
                <w:between w:val="nil"/>
              </w:pBdr>
              <w:spacing w:line="240" w:lineRule="auto"/>
              <w:rPr>
                <w:rFonts w:ascii="Helvetica Neue" w:eastAsia="Helvetica Neue" w:hAnsi="Helvetica Neue" w:cs="Helvetica Neue"/>
              </w:rPr>
            </w:pPr>
          </w:p>
          <w:p w:rsidR="00740597" w:rsidRDefault="00740597">
            <w:pPr>
              <w:widowControl w:val="0"/>
              <w:pBdr>
                <w:top w:val="nil"/>
                <w:left w:val="nil"/>
                <w:bottom w:val="nil"/>
                <w:right w:val="nil"/>
                <w:between w:val="nil"/>
              </w:pBdr>
              <w:spacing w:line="240" w:lineRule="auto"/>
              <w:rPr>
                <w:rFonts w:ascii="Helvetica Neue" w:eastAsia="Helvetica Neue" w:hAnsi="Helvetica Neue" w:cs="Helvetica Neue"/>
              </w:rPr>
            </w:pPr>
          </w:p>
          <w:p w:rsidR="00740597" w:rsidRDefault="00740597">
            <w:pPr>
              <w:widowControl w:val="0"/>
              <w:pBdr>
                <w:top w:val="nil"/>
                <w:left w:val="nil"/>
                <w:bottom w:val="nil"/>
                <w:right w:val="nil"/>
                <w:between w:val="nil"/>
              </w:pBdr>
              <w:spacing w:line="240" w:lineRule="auto"/>
              <w:rPr>
                <w:rFonts w:ascii="Helvetica Neue" w:eastAsia="Helvetica Neue" w:hAnsi="Helvetica Neue" w:cs="Helvetica Neue"/>
              </w:rPr>
            </w:pPr>
          </w:p>
          <w:p w:rsidR="00740597" w:rsidRDefault="00740597">
            <w:pPr>
              <w:widowControl w:val="0"/>
              <w:pBdr>
                <w:top w:val="nil"/>
                <w:left w:val="nil"/>
                <w:bottom w:val="nil"/>
                <w:right w:val="nil"/>
                <w:between w:val="nil"/>
              </w:pBdr>
              <w:spacing w:line="240" w:lineRule="auto"/>
              <w:rPr>
                <w:rFonts w:ascii="Helvetica Neue" w:eastAsia="Helvetica Neue" w:hAnsi="Helvetica Neue" w:cs="Helvetica Neue"/>
              </w:rPr>
            </w:pPr>
          </w:p>
        </w:tc>
        <w:tc>
          <w:tcPr>
            <w:tcW w:w="5112" w:type="dxa"/>
            <w:shd w:val="clear" w:color="auto" w:fill="auto"/>
            <w:tcMar>
              <w:top w:w="100" w:type="dxa"/>
              <w:left w:w="100" w:type="dxa"/>
              <w:bottom w:w="100" w:type="dxa"/>
              <w:right w:w="100" w:type="dxa"/>
            </w:tcMar>
          </w:tcPr>
          <w:p w:rsidR="00740597" w:rsidRDefault="00740597">
            <w:pPr>
              <w:widowControl w:val="0"/>
              <w:pBdr>
                <w:top w:val="nil"/>
                <w:left w:val="nil"/>
                <w:bottom w:val="nil"/>
                <w:right w:val="nil"/>
                <w:between w:val="nil"/>
              </w:pBdr>
              <w:spacing w:line="240" w:lineRule="auto"/>
              <w:rPr>
                <w:rFonts w:ascii="Helvetica Neue" w:eastAsia="Helvetica Neue" w:hAnsi="Helvetica Neue" w:cs="Helvetica Neue"/>
                <w:sz w:val="16"/>
                <w:szCs w:val="16"/>
              </w:rPr>
            </w:pPr>
          </w:p>
          <w:tbl>
            <w:tblPr>
              <w:tblStyle w:val="a3"/>
              <w:tblW w:w="4912" w:type="dxa"/>
              <w:tblLayout w:type="fixed"/>
              <w:tblLook w:val="0600" w:firstRow="0" w:lastRow="0" w:firstColumn="0" w:lastColumn="0" w:noHBand="1" w:noVBand="1"/>
            </w:tblPr>
            <w:tblGrid>
              <w:gridCol w:w="4912"/>
            </w:tblGrid>
            <w:tr w:rsidR="00740597">
              <w:tc>
                <w:tcPr>
                  <w:tcW w:w="4912" w:type="dxa"/>
                  <w:shd w:val="clear" w:color="auto" w:fill="auto"/>
                  <w:tcMar>
                    <w:top w:w="100" w:type="dxa"/>
                    <w:left w:w="100" w:type="dxa"/>
                    <w:bottom w:w="100" w:type="dxa"/>
                    <w:right w:w="100" w:type="dxa"/>
                  </w:tcMar>
                </w:tcPr>
                <w:p w:rsidR="00740597" w:rsidRDefault="00402CBF">
                  <w:pPr>
                    <w:pBdr>
                      <w:top w:val="nil"/>
                      <w:left w:val="nil"/>
                      <w:bottom w:val="nil"/>
                      <w:right w:val="nil"/>
                      <w:between w:val="nil"/>
                    </w:pBdr>
                    <w:rPr>
                      <w:rFonts w:ascii="Helvetica Neue" w:eastAsia="Helvetica Neue" w:hAnsi="Helvetica Neue" w:cs="Helvetica Neue"/>
                      <w:i/>
                    </w:rPr>
                  </w:pPr>
                  <w:r>
                    <w:rPr>
                      <w:rFonts w:ascii="Helvetica Neue" w:eastAsia="Helvetica Neue" w:hAnsi="Helvetica Neue" w:cs="Helvetica Neue"/>
                      <w:i/>
                    </w:rPr>
                    <w:t xml:space="preserve">“Because I see ____ I think that _______” </w:t>
                  </w:r>
                  <w:r>
                    <w:pict>
                      <v:rect id="_x0000_i1026" style="width:0;height:1.5pt" o:hralign="center" o:hrstd="t" o:hr="t" fillcolor="#a0a0a0" stroked="f"/>
                    </w:pict>
                  </w: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tc>
            </w:tr>
          </w:tbl>
          <w:p w:rsidR="00740597" w:rsidRDefault="00740597">
            <w:pPr>
              <w:pBdr>
                <w:top w:val="nil"/>
                <w:left w:val="nil"/>
                <w:bottom w:val="nil"/>
                <w:right w:val="nil"/>
                <w:between w:val="nil"/>
              </w:pBdr>
              <w:rPr>
                <w:rFonts w:ascii="Helvetica Neue" w:eastAsia="Helvetica Neue" w:hAnsi="Helvetica Neue" w:cs="Helvetica Neue"/>
              </w:rPr>
            </w:pPr>
          </w:p>
        </w:tc>
      </w:tr>
    </w:tbl>
    <w:p w:rsidR="00740597" w:rsidRDefault="00740597">
      <w:pPr>
        <w:pBdr>
          <w:top w:val="nil"/>
          <w:left w:val="nil"/>
          <w:bottom w:val="nil"/>
          <w:right w:val="nil"/>
          <w:between w:val="nil"/>
        </w:pBdr>
        <w:rPr>
          <w:rFonts w:ascii="Helvetica Neue" w:eastAsia="Helvetica Neue" w:hAnsi="Helvetica Neue" w:cs="Helvetica Neue"/>
          <w:b/>
          <w:u w:val="single"/>
        </w:rPr>
      </w:pPr>
    </w:p>
    <w:p w:rsidR="00740597" w:rsidRDefault="00402CB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b/>
          <w:u w:val="single"/>
        </w:rPr>
        <w:t>Document Analysis:</w:t>
      </w:r>
      <w:r>
        <w:rPr>
          <w:rFonts w:ascii="Helvetica Neue" w:eastAsia="Helvetica Neue" w:hAnsi="Helvetica Neue" w:cs="Helvetica Neue"/>
        </w:rPr>
        <w:t xml:space="preserve"> </w:t>
      </w:r>
      <w:r>
        <w:rPr>
          <w:rFonts w:ascii="Helvetica Neue" w:eastAsia="Helvetica Neue" w:hAnsi="Helvetica Neue" w:cs="Helvetica Neue"/>
          <w:i/>
        </w:rPr>
        <w:t>The Corollary to the Monroe Doctrine</w:t>
      </w:r>
      <w:r>
        <w:rPr>
          <w:rFonts w:ascii="Helvetica Neue" w:eastAsia="Helvetica Neue" w:hAnsi="Helvetica Neue" w:cs="Helvetica Neue"/>
        </w:rPr>
        <w:t xml:space="preserve"> - President Theodore Roosevelt’s Annual Message Before Congress December 6th 1904 (abridged) </w:t>
      </w: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402CBF">
      <w:p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rPr>
        <w:t xml:space="preserve">Excerpt 1 of </w:t>
      </w:r>
      <w:r>
        <w:rPr>
          <w:rFonts w:ascii="Helvetica Neue" w:eastAsia="Helvetica Neue" w:hAnsi="Helvetica Neue" w:cs="Helvetica Neue"/>
          <w:i/>
        </w:rPr>
        <w:t>The Corollary to the Monroe Doctrine</w:t>
      </w:r>
      <w:r>
        <w:rPr>
          <w:rFonts w:ascii="Helvetica Neue" w:eastAsia="Helvetica Neue" w:hAnsi="Helvetica Neue" w:cs="Helvetica Neue"/>
        </w:rPr>
        <w:t xml:space="preserve"> (1904</w:t>
      </w:r>
      <w:proofErr w:type="gramStart"/>
      <w:r>
        <w:rPr>
          <w:rFonts w:ascii="Helvetica Neue" w:eastAsia="Helvetica Neue" w:hAnsi="Helvetica Neue" w:cs="Helvetica Neue"/>
        </w:rPr>
        <w:t>) :</w:t>
      </w:r>
      <w:proofErr w:type="gramEnd"/>
      <w:r>
        <w:rPr>
          <w:rFonts w:ascii="Helvetica Neue" w:eastAsia="Helvetica Neue" w:hAnsi="Helvetica Neue" w:cs="Helvetica Neue"/>
        </w:rPr>
        <w:t xml:space="preserve"> </w:t>
      </w:r>
    </w:p>
    <w:p w:rsidR="00740597" w:rsidRDefault="00740597">
      <w:pPr>
        <w:pBdr>
          <w:top w:val="nil"/>
          <w:left w:val="nil"/>
          <w:bottom w:val="nil"/>
          <w:right w:val="nil"/>
          <w:between w:val="nil"/>
        </w:pBdr>
        <w:rPr>
          <w:rFonts w:ascii="Helvetica Neue" w:eastAsia="Helvetica Neue" w:hAnsi="Helvetica Neue" w:cs="Helvetica Neue"/>
        </w:rPr>
      </w:pPr>
    </w:p>
    <w:tbl>
      <w:tblPr>
        <w:tblStyle w:val="a4"/>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740597">
        <w:tc>
          <w:tcPr>
            <w:tcW w:w="10224" w:type="dxa"/>
            <w:shd w:val="clear" w:color="auto" w:fill="auto"/>
            <w:tcMar>
              <w:top w:w="100" w:type="dxa"/>
              <w:left w:w="100" w:type="dxa"/>
              <w:bottom w:w="100" w:type="dxa"/>
              <w:right w:w="100" w:type="dxa"/>
            </w:tcMar>
          </w:tcPr>
          <w:p w:rsidR="00740597" w:rsidRDefault="00402CB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...it is not true that the United States feels any land hunger .... All that this country desires </w:t>
            </w:r>
            <w:proofErr w:type="gramStart"/>
            <w:r>
              <w:rPr>
                <w:rFonts w:ascii="Helvetica Neue" w:eastAsia="Helvetica Neue" w:hAnsi="Helvetica Neue" w:cs="Helvetica Neue"/>
              </w:rPr>
              <w:t>is</w:t>
            </w:r>
            <w:proofErr w:type="gramEnd"/>
            <w:r>
              <w:rPr>
                <w:rFonts w:ascii="Helvetica Neue" w:eastAsia="Helvetica Neue" w:hAnsi="Helvetica Neue" w:cs="Helvetica Neue"/>
              </w:rPr>
              <w:t xml:space="preserve"> to see the neighboring countries stable, orderly, and prosperous. Any country whose people conduct themselves well can count upon our hearty friendship. If</w:t>
            </w:r>
            <w:r>
              <w:rPr>
                <w:rFonts w:ascii="Helvetica Neue" w:eastAsia="Helvetica Neue" w:hAnsi="Helvetica Neue" w:cs="Helvetica Neue"/>
              </w:rPr>
              <w:t xml:space="preserve"> a nation shows that it knows how to act with reasonable order and decency in social and political matters, if it keeps order and pays its obligations, it need fear no interference from the United States. Chronic wrongdoing, or an impotence which results i</w:t>
            </w:r>
            <w:r>
              <w:rPr>
                <w:rFonts w:ascii="Helvetica Neue" w:eastAsia="Helvetica Neue" w:hAnsi="Helvetica Neue" w:cs="Helvetica Neue"/>
              </w:rPr>
              <w:t>n a general loosening of the ties of civilized society, may in America, as elsewhere, ultimately require intervention by some civilized nation, and in the Western Hemisphere the adherence  [commitment] of the United States to the Monroe Doctrine may lead t</w:t>
            </w:r>
            <w:r>
              <w:rPr>
                <w:rFonts w:ascii="Helvetica Neue" w:eastAsia="Helvetica Neue" w:hAnsi="Helvetica Neue" w:cs="Helvetica Neue"/>
              </w:rPr>
              <w:t>he United States, in flagrant cases of such wrongdoing or impotence, to the exercise of an international police power.</w:t>
            </w:r>
          </w:p>
        </w:tc>
      </w:tr>
    </w:tbl>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402CBF">
      <w:pPr>
        <w:numPr>
          <w:ilvl w:val="0"/>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i/>
        </w:rPr>
        <w:t xml:space="preserve">Close Reading: </w:t>
      </w:r>
      <w:r>
        <w:rPr>
          <w:rFonts w:ascii="Helvetica Neue" w:eastAsia="Helvetica Neue" w:hAnsi="Helvetica Neue" w:cs="Helvetica Neue"/>
        </w:rPr>
        <w:t>According to President Roosevelt, does the United States intend to take over any lands in the Western Hemisphere? Cite textual evidence to support your claim.</w:t>
      </w: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402CBF">
      <w:pPr>
        <w:numPr>
          <w:ilvl w:val="0"/>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i/>
        </w:rPr>
        <w:t xml:space="preserve">Close Reading: </w:t>
      </w:r>
      <w:r>
        <w:rPr>
          <w:rFonts w:ascii="Helvetica Neue" w:eastAsia="Helvetica Neue" w:hAnsi="Helvetica Neue" w:cs="Helvetica Neue"/>
        </w:rPr>
        <w:t>What does President Roosevelt suggest the nation’s desire is for neighboring n</w:t>
      </w:r>
      <w:r>
        <w:rPr>
          <w:rFonts w:ascii="Helvetica Neue" w:eastAsia="Helvetica Neue" w:hAnsi="Helvetica Neue" w:cs="Helvetica Neue"/>
        </w:rPr>
        <w:t xml:space="preserve">ations? </w:t>
      </w: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402CBF">
      <w:pPr>
        <w:numPr>
          <w:ilvl w:val="0"/>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i/>
        </w:rPr>
        <w:t xml:space="preserve">Close Reading: </w:t>
      </w:r>
      <w:r>
        <w:rPr>
          <w:rFonts w:ascii="Helvetica Neue" w:eastAsia="Helvetica Neue" w:hAnsi="Helvetica Neue" w:cs="Helvetica Neue"/>
        </w:rPr>
        <w:t xml:space="preserve">According to excerpt 1, when does the United States act under the Monroe Doctrine? </w:t>
      </w: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402CBF">
      <w:pPr>
        <w:numPr>
          <w:ilvl w:val="0"/>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i/>
        </w:rPr>
        <w:t xml:space="preserve">Analysis: </w:t>
      </w:r>
      <w:r>
        <w:rPr>
          <w:rFonts w:ascii="Helvetica Neue" w:eastAsia="Helvetica Neue" w:hAnsi="Helvetica Neue" w:cs="Helvetica Neue"/>
        </w:rPr>
        <w:t xml:space="preserve">What do you think it means to be an “international police power” (last line)? </w:t>
      </w: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402CBF">
      <w:pPr>
        <w:pBdr>
          <w:top w:val="nil"/>
          <w:left w:val="nil"/>
          <w:bottom w:val="nil"/>
          <w:right w:val="nil"/>
          <w:between w:val="nil"/>
        </w:pBdr>
        <w:rPr>
          <w:rFonts w:ascii="Helvetica Neue" w:eastAsia="Helvetica Neue" w:hAnsi="Helvetica Neue" w:cs="Helvetica Neue"/>
        </w:rPr>
      </w:pPr>
      <w:r>
        <w:br w:type="page"/>
      </w:r>
    </w:p>
    <w:p w:rsidR="00740597" w:rsidRDefault="00402CB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Excerpt 2 of </w:t>
      </w:r>
      <w:r>
        <w:rPr>
          <w:rFonts w:ascii="Helvetica Neue" w:eastAsia="Helvetica Neue" w:hAnsi="Helvetica Neue" w:cs="Helvetica Neue"/>
          <w:i/>
        </w:rPr>
        <w:t>The Corollary to the Monroe Doctrine</w:t>
      </w:r>
      <w:r>
        <w:rPr>
          <w:rFonts w:ascii="Helvetica Neue" w:eastAsia="Helvetica Neue" w:hAnsi="Helvetica Neue" w:cs="Helvetica Neue"/>
        </w:rPr>
        <w:t xml:space="preserve"> (1904):</w:t>
      </w:r>
    </w:p>
    <w:p w:rsidR="00740597" w:rsidRDefault="00740597">
      <w:pPr>
        <w:pBdr>
          <w:top w:val="nil"/>
          <w:left w:val="nil"/>
          <w:bottom w:val="nil"/>
          <w:right w:val="nil"/>
          <w:between w:val="nil"/>
        </w:pBdr>
        <w:rPr>
          <w:rFonts w:ascii="Helvetica Neue" w:eastAsia="Helvetica Neue" w:hAnsi="Helvetica Neue" w:cs="Helvetica Neue"/>
        </w:rPr>
      </w:pPr>
    </w:p>
    <w:tbl>
      <w:tblPr>
        <w:tblStyle w:val="a5"/>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740597">
        <w:tc>
          <w:tcPr>
            <w:tcW w:w="10224" w:type="dxa"/>
            <w:shd w:val="clear" w:color="auto" w:fill="auto"/>
            <w:tcMar>
              <w:top w:w="100" w:type="dxa"/>
              <w:left w:w="100" w:type="dxa"/>
              <w:bottom w:w="100" w:type="dxa"/>
              <w:right w:w="100" w:type="dxa"/>
            </w:tcMar>
          </w:tcPr>
          <w:p w:rsidR="00740597" w:rsidRDefault="00402CB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Our interests and those of our southern neighbors are in reality identical.  They have great natural </w:t>
            </w:r>
            <w:proofErr w:type="gramStart"/>
            <w:r>
              <w:rPr>
                <w:rFonts w:ascii="Helvetica Neue" w:eastAsia="Helvetica Neue" w:hAnsi="Helvetica Neue" w:cs="Helvetica Neue"/>
              </w:rPr>
              <w:t>riches,  and</w:t>
            </w:r>
            <w:proofErr w:type="gramEnd"/>
            <w:r>
              <w:rPr>
                <w:rFonts w:ascii="Helvetica Neue" w:eastAsia="Helvetica Neue" w:hAnsi="Helvetica Neue" w:cs="Helvetica Neue"/>
              </w:rPr>
              <w:t xml:space="preserve"> if within their borders the reign of law and justice obtains, prosperity is sure to come to them</w:t>
            </w:r>
            <w:r>
              <w:rPr>
                <w:rFonts w:ascii="Helvetica Neue" w:eastAsia="Helvetica Neue" w:hAnsi="Helvetica Neue" w:cs="Helvetica Neue"/>
              </w:rPr>
              <w:t xml:space="preserve">. While they thus obey the primary laws of civilized society they may rest assured that they will be treated by us in a spirit of cordial and helpful sympathy. </w:t>
            </w:r>
            <w:r>
              <w:rPr>
                <w:rFonts w:ascii="Helvetica Neue" w:eastAsia="Helvetica Neue" w:hAnsi="Helvetica Neue" w:cs="Helvetica Neue"/>
                <w:b/>
              </w:rPr>
              <w:t>We would interfere with them only in the last resort, and then only if it became evident that th</w:t>
            </w:r>
            <w:r>
              <w:rPr>
                <w:rFonts w:ascii="Helvetica Neue" w:eastAsia="Helvetica Neue" w:hAnsi="Helvetica Neue" w:cs="Helvetica Neue"/>
                <w:b/>
              </w:rPr>
              <w:t>eir inability or unwillingness to do justice at home and abroad had violated the rights of the United States or had invited foreign aggression to the detriment [harm] of the entire body of American nations</w:t>
            </w:r>
            <w:r>
              <w:rPr>
                <w:rFonts w:ascii="Helvetica Neue" w:eastAsia="Helvetica Neue" w:hAnsi="Helvetica Neue" w:cs="Helvetica Neue"/>
              </w:rPr>
              <w:t>. It is a mere truism to say that every nation, whe</w:t>
            </w:r>
            <w:r>
              <w:rPr>
                <w:rFonts w:ascii="Helvetica Neue" w:eastAsia="Helvetica Neue" w:hAnsi="Helvetica Neue" w:cs="Helvetica Neue"/>
              </w:rPr>
              <w:t>ther in America or anywhere else, which desires to maintain its freedom,</w:t>
            </w:r>
            <w:r>
              <w:rPr>
                <w:rFonts w:ascii="Helvetica Neue" w:eastAsia="Helvetica Neue" w:hAnsi="Helvetica Neue" w:cs="Helvetica Neue"/>
                <w:b/>
              </w:rPr>
              <w:t xml:space="preserve"> </w:t>
            </w:r>
            <w:r>
              <w:rPr>
                <w:rFonts w:ascii="Helvetica Neue" w:eastAsia="Helvetica Neue" w:hAnsi="Helvetica Neue" w:cs="Helvetica Neue"/>
              </w:rPr>
              <w:t xml:space="preserve">its independence, must ultimately realize that the right of such independence cannot be separated from the responsibility of making good use of it. </w:t>
            </w:r>
          </w:p>
          <w:p w:rsidR="00740597" w:rsidRDefault="00740597">
            <w:pPr>
              <w:widowControl w:val="0"/>
              <w:pBdr>
                <w:top w:val="nil"/>
                <w:left w:val="nil"/>
                <w:bottom w:val="nil"/>
                <w:right w:val="nil"/>
                <w:between w:val="nil"/>
              </w:pBdr>
              <w:spacing w:line="240" w:lineRule="auto"/>
              <w:rPr>
                <w:rFonts w:ascii="Helvetica Neue" w:eastAsia="Helvetica Neue" w:hAnsi="Helvetica Neue" w:cs="Helvetica Neue"/>
              </w:rPr>
            </w:pPr>
          </w:p>
        </w:tc>
      </w:tr>
    </w:tbl>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402CBF">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i/>
        </w:rPr>
        <w:t xml:space="preserve">Close Reading: </w:t>
      </w:r>
      <w:r>
        <w:rPr>
          <w:rFonts w:ascii="Helvetica Neue" w:eastAsia="Helvetica Neue" w:hAnsi="Helvetica Neue" w:cs="Helvetica Neue"/>
        </w:rPr>
        <w:t>What does “We would interfere with them only in the last resort, and then only if it became evident that their inability or unwillingness to do justice at home and abroad had violated the rights of the United States or had invited foreign aggression to the</w:t>
      </w:r>
      <w:r>
        <w:rPr>
          <w:rFonts w:ascii="Helvetica Neue" w:eastAsia="Helvetica Neue" w:hAnsi="Helvetica Neue" w:cs="Helvetica Neue"/>
        </w:rPr>
        <w:t xml:space="preserve"> harm of the entire body of American nations…” tell you about what shapes US foreign policy towards Latin America, South America, and the Caribbean? </w:t>
      </w: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402CB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Excerpt 3 of </w:t>
      </w:r>
      <w:r>
        <w:rPr>
          <w:rFonts w:ascii="Helvetica Neue" w:eastAsia="Helvetica Neue" w:hAnsi="Helvetica Neue" w:cs="Helvetica Neue"/>
          <w:i/>
        </w:rPr>
        <w:t>The Corollary to the Monroe Doctrine</w:t>
      </w:r>
      <w:r>
        <w:rPr>
          <w:rFonts w:ascii="Helvetica Neue" w:eastAsia="Helvetica Neue" w:hAnsi="Helvetica Neue" w:cs="Helvetica Neue"/>
        </w:rPr>
        <w:t xml:space="preserve"> (1904): </w:t>
      </w:r>
    </w:p>
    <w:p w:rsidR="00740597" w:rsidRDefault="00740597">
      <w:pPr>
        <w:pBdr>
          <w:top w:val="nil"/>
          <w:left w:val="nil"/>
          <w:bottom w:val="nil"/>
          <w:right w:val="nil"/>
          <w:between w:val="nil"/>
        </w:pBdr>
        <w:rPr>
          <w:rFonts w:ascii="Helvetica Neue" w:eastAsia="Helvetica Neue" w:hAnsi="Helvetica Neue" w:cs="Helvetica Neue"/>
        </w:rPr>
      </w:pPr>
    </w:p>
    <w:tbl>
      <w:tblPr>
        <w:tblStyle w:val="a6"/>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740597">
        <w:tc>
          <w:tcPr>
            <w:tcW w:w="10224" w:type="dxa"/>
            <w:shd w:val="clear" w:color="auto" w:fill="auto"/>
            <w:tcMar>
              <w:top w:w="100" w:type="dxa"/>
              <w:left w:w="100" w:type="dxa"/>
              <w:bottom w:w="100" w:type="dxa"/>
              <w:right w:w="100" w:type="dxa"/>
            </w:tcMar>
          </w:tcPr>
          <w:p w:rsidR="00740597" w:rsidRDefault="00402CB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w:t>
            </w:r>
            <w:r>
              <w:rPr>
                <w:rFonts w:ascii="Helvetica Neue" w:eastAsia="Helvetica Neue" w:hAnsi="Helvetica Neue" w:cs="Helvetica Neue"/>
                <w:b/>
              </w:rPr>
              <w:t xml:space="preserve">In asserting the Monroe Doctrine, in taking such steps as we have taken in regard to </w:t>
            </w:r>
            <w:proofErr w:type="gramStart"/>
            <w:r>
              <w:rPr>
                <w:rFonts w:ascii="Helvetica Neue" w:eastAsia="Helvetica Neue" w:hAnsi="Helvetica Neue" w:cs="Helvetica Neue"/>
                <w:b/>
              </w:rPr>
              <w:t>Cuba,...</w:t>
            </w:r>
            <w:proofErr w:type="gramEnd"/>
            <w:r>
              <w:rPr>
                <w:rFonts w:ascii="Helvetica Neue" w:eastAsia="Helvetica Neue" w:hAnsi="Helvetica Neue" w:cs="Helvetica Neue"/>
                <w:b/>
              </w:rPr>
              <w:t xml:space="preserve">and Panama, and in endeavoring to circumscribe the theater of war in the Far East, and to secure the open door in China, we have acted in our own interest as well </w:t>
            </w:r>
            <w:r>
              <w:rPr>
                <w:rFonts w:ascii="Helvetica Neue" w:eastAsia="Helvetica Neue" w:hAnsi="Helvetica Neue" w:cs="Helvetica Neue"/>
                <w:b/>
              </w:rPr>
              <w:t>as in the interest of humanity at large.</w:t>
            </w:r>
            <w:r>
              <w:rPr>
                <w:rFonts w:ascii="Helvetica Neue" w:eastAsia="Helvetica Neue" w:hAnsi="Helvetica Neue" w:cs="Helvetica Neue"/>
              </w:rPr>
              <w:t xml:space="preserve"> There are, however, cases in which, while our own interests are not greatly involved, strong appeal is made to our sympathies.... In extreme cases action may be justifiable and proper. What form the action shall tak</w:t>
            </w:r>
            <w:r>
              <w:rPr>
                <w:rFonts w:ascii="Helvetica Neue" w:eastAsia="Helvetica Neue" w:hAnsi="Helvetica Neue" w:cs="Helvetica Neue"/>
              </w:rPr>
              <w:t>e must depend upon the circumstances of the case; that is, upon the degree of the atrocity and upon our power to remedy it. The cases in which we could interfere by force of arms as we interfered to put a stop to intolerable conditions in Cuba are necessar</w:t>
            </w:r>
            <w:r>
              <w:rPr>
                <w:rFonts w:ascii="Helvetica Neue" w:eastAsia="Helvetica Neue" w:hAnsi="Helvetica Neue" w:cs="Helvetica Neue"/>
              </w:rPr>
              <w:t>ily very few.</w:t>
            </w:r>
          </w:p>
        </w:tc>
      </w:tr>
    </w:tbl>
    <w:p w:rsidR="00740597" w:rsidRDefault="00740597">
      <w:pPr>
        <w:pBdr>
          <w:top w:val="nil"/>
          <w:left w:val="nil"/>
          <w:bottom w:val="nil"/>
          <w:right w:val="nil"/>
          <w:between w:val="nil"/>
        </w:pBdr>
        <w:rPr>
          <w:rFonts w:ascii="Helvetica Neue" w:eastAsia="Helvetica Neue" w:hAnsi="Helvetica Neue" w:cs="Helvetica Neue"/>
        </w:rPr>
      </w:pPr>
    </w:p>
    <w:p w:rsidR="00740597" w:rsidRDefault="00402CBF">
      <w:pPr>
        <w:numPr>
          <w:ilvl w:val="0"/>
          <w:numId w:val="5"/>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i/>
        </w:rPr>
        <w:t xml:space="preserve">Close Reading / Contextualization: </w:t>
      </w:r>
      <w:r>
        <w:rPr>
          <w:rFonts w:ascii="Helvetica Neue" w:eastAsia="Helvetica Neue" w:hAnsi="Helvetica Neue" w:cs="Helvetica Neue"/>
        </w:rPr>
        <w:t>What does “...</w:t>
      </w:r>
      <w:r>
        <w:rPr>
          <w:rFonts w:ascii="Helvetica Neue" w:eastAsia="Helvetica Neue" w:hAnsi="Helvetica Neue" w:cs="Helvetica Neue"/>
          <w:i/>
        </w:rPr>
        <w:t>in asserting the Monroe Doctrine, in taking such steps as we have taken in regard to Cuba...and Panama, and in endeavoring to circumscribe the theater of war in the Far East, and secure the o</w:t>
      </w:r>
      <w:r>
        <w:rPr>
          <w:rFonts w:ascii="Helvetica Neue" w:eastAsia="Helvetica Neue" w:hAnsi="Helvetica Neue" w:cs="Helvetica Neue"/>
          <w:i/>
        </w:rPr>
        <w:t>pen door in China, we have acted in our own interest as well as in the interest of humanity at larg</w:t>
      </w:r>
      <w:r>
        <w:rPr>
          <w:rFonts w:ascii="Helvetica Neue" w:eastAsia="Helvetica Neue" w:hAnsi="Helvetica Neue" w:cs="Helvetica Neue"/>
        </w:rPr>
        <w:t xml:space="preserve">e” tell you about the what President Roosevelt thinks is driving US foreign policy up to this moment in history? </w:t>
      </w: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402CBF">
      <w:pPr>
        <w:numPr>
          <w:ilvl w:val="0"/>
          <w:numId w:val="5"/>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i/>
        </w:rPr>
        <w:t xml:space="preserve">Contextualization: </w:t>
      </w:r>
      <w:r>
        <w:rPr>
          <w:rFonts w:ascii="Helvetica Neue" w:eastAsia="Helvetica Neue" w:hAnsi="Helvetica Neue" w:cs="Helvetica Neue"/>
        </w:rPr>
        <w:t xml:space="preserve">What historical events is Roosevelt referencing when he mentions: </w:t>
      </w:r>
    </w:p>
    <w:p w:rsidR="00740597" w:rsidRDefault="00740597">
      <w:pPr>
        <w:pBdr>
          <w:top w:val="nil"/>
          <w:left w:val="nil"/>
          <w:bottom w:val="nil"/>
          <w:right w:val="nil"/>
          <w:between w:val="nil"/>
        </w:pBdr>
        <w:ind w:left="720"/>
        <w:rPr>
          <w:rFonts w:ascii="Helvetica Neue" w:eastAsia="Helvetica Neue" w:hAnsi="Helvetica Neue" w:cs="Helvetica Neue"/>
        </w:rPr>
      </w:pPr>
    </w:p>
    <w:p w:rsidR="00740597" w:rsidRDefault="00402CBF">
      <w:pPr>
        <w:numPr>
          <w:ilvl w:val="1"/>
          <w:numId w:val="5"/>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Cuba? </w:t>
      </w: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740597">
      <w:pPr>
        <w:pBdr>
          <w:top w:val="nil"/>
          <w:left w:val="nil"/>
          <w:bottom w:val="nil"/>
          <w:right w:val="nil"/>
          <w:between w:val="nil"/>
        </w:pBdr>
        <w:ind w:left="720"/>
        <w:rPr>
          <w:rFonts w:ascii="Helvetica Neue" w:eastAsia="Helvetica Neue" w:hAnsi="Helvetica Neue" w:cs="Helvetica Neue"/>
        </w:rPr>
      </w:pPr>
    </w:p>
    <w:p w:rsidR="00740597" w:rsidRDefault="00402CBF">
      <w:pPr>
        <w:numPr>
          <w:ilvl w:val="1"/>
          <w:numId w:val="5"/>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Panama? </w:t>
      </w:r>
    </w:p>
    <w:p w:rsidR="00740597" w:rsidRDefault="00740597">
      <w:pPr>
        <w:pBdr>
          <w:top w:val="nil"/>
          <w:left w:val="nil"/>
          <w:bottom w:val="nil"/>
          <w:right w:val="nil"/>
          <w:between w:val="nil"/>
        </w:pBdr>
        <w:ind w:left="720"/>
        <w:rPr>
          <w:rFonts w:ascii="Helvetica Neue" w:eastAsia="Helvetica Neue" w:hAnsi="Helvetica Neue" w:cs="Helvetica Neue"/>
        </w:rPr>
      </w:pPr>
    </w:p>
    <w:p w:rsidR="00740597" w:rsidRDefault="00740597">
      <w:pPr>
        <w:pBdr>
          <w:top w:val="nil"/>
          <w:left w:val="nil"/>
          <w:bottom w:val="nil"/>
          <w:right w:val="nil"/>
          <w:between w:val="nil"/>
        </w:pBdr>
        <w:rPr>
          <w:rFonts w:ascii="Helvetica Neue" w:eastAsia="Helvetica Neue" w:hAnsi="Helvetica Neue" w:cs="Helvetica Neue"/>
        </w:rPr>
      </w:pPr>
    </w:p>
    <w:p w:rsidR="00740597" w:rsidRDefault="00402CBF">
      <w:pPr>
        <w:numPr>
          <w:ilvl w:val="1"/>
          <w:numId w:val="5"/>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“The open door in China”? </w:t>
      </w:r>
    </w:p>
    <w:p w:rsidR="00740597" w:rsidRDefault="00740597">
      <w:pPr>
        <w:pBdr>
          <w:top w:val="nil"/>
          <w:left w:val="nil"/>
          <w:bottom w:val="nil"/>
          <w:right w:val="nil"/>
          <w:between w:val="nil"/>
        </w:pBdr>
        <w:ind w:left="720"/>
        <w:rPr>
          <w:rFonts w:ascii="Helvetica Neue" w:eastAsia="Helvetica Neue" w:hAnsi="Helvetica Neue" w:cs="Helvetica Neue"/>
        </w:rPr>
      </w:pPr>
    </w:p>
    <w:p w:rsidR="00740597" w:rsidRDefault="00740597">
      <w:pPr>
        <w:pBdr>
          <w:top w:val="nil"/>
          <w:left w:val="nil"/>
          <w:bottom w:val="nil"/>
          <w:right w:val="nil"/>
          <w:between w:val="nil"/>
        </w:pBdr>
        <w:ind w:left="720"/>
        <w:rPr>
          <w:rFonts w:ascii="Helvetica Neue" w:eastAsia="Helvetica Neue" w:hAnsi="Helvetica Neue" w:cs="Helvetica Neue"/>
        </w:rPr>
      </w:pPr>
    </w:p>
    <w:p w:rsidR="00740597" w:rsidRDefault="00740597">
      <w:pPr>
        <w:pBdr>
          <w:top w:val="nil"/>
          <w:left w:val="nil"/>
          <w:bottom w:val="nil"/>
          <w:right w:val="nil"/>
          <w:between w:val="nil"/>
        </w:pBdr>
        <w:ind w:left="720"/>
        <w:rPr>
          <w:rFonts w:ascii="Helvetica Neue" w:eastAsia="Helvetica Neue" w:hAnsi="Helvetica Neue" w:cs="Helvetica Neue"/>
        </w:rPr>
      </w:pPr>
    </w:p>
    <w:p w:rsidR="00740597" w:rsidRDefault="00740597">
      <w:pPr>
        <w:pBdr>
          <w:top w:val="nil"/>
          <w:left w:val="nil"/>
          <w:bottom w:val="nil"/>
          <w:right w:val="nil"/>
          <w:between w:val="nil"/>
        </w:pBdr>
        <w:ind w:left="720"/>
        <w:rPr>
          <w:rFonts w:ascii="Helvetica Neue" w:eastAsia="Helvetica Neue" w:hAnsi="Helvetica Neue" w:cs="Helvetica Neue"/>
        </w:rPr>
      </w:pPr>
    </w:p>
    <w:p w:rsidR="00740597" w:rsidRDefault="00740597">
      <w:pPr>
        <w:pBdr>
          <w:top w:val="nil"/>
          <w:left w:val="nil"/>
          <w:bottom w:val="nil"/>
          <w:right w:val="nil"/>
          <w:between w:val="nil"/>
        </w:pBdr>
        <w:ind w:left="720"/>
        <w:rPr>
          <w:rFonts w:ascii="Helvetica Neue" w:eastAsia="Helvetica Neue" w:hAnsi="Helvetica Neue" w:cs="Helvetica Neue"/>
        </w:rPr>
      </w:pPr>
    </w:p>
    <w:p w:rsidR="00740597" w:rsidRDefault="00740597">
      <w:pPr>
        <w:pBdr>
          <w:top w:val="nil"/>
          <w:left w:val="nil"/>
          <w:bottom w:val="nil"/>
          <w:right w:val="nil"/>
          <w:between w:val="nil"/>
        </w:pBdr>
        <w:ind w:left="720"/>
        <w:rPr>
          <w:rFonts w:ascii="Helvetica Neue" w:eastAsia="Helvetica Neue" w:hAnsi="Helvetica Neue" w:cs="Helvetica Neue"/>
        </w:rPr>
      </w:pPr>
    </w:p>
    <w:p w:rsidR="00740597" w:rsidRDefault="00740597">
      <w:pPr>
        <w:pBdr>
          <w:top w:val="nil"/>
          <w:left w:val="nil"/>
          <w:bottom w:val="nil"/>
          <w:right w:val="nil"/>
          <w:between w:val="nil"/>
        </w:pBdr>
        <w:ind w:left="720"/>
        <w:rPr>
          <w:rFonts w:ascii="Helvetica Neue" w:eastAsia="Helvetica Neue" w:hAnsi="Helvetica Neue" w:cs="Helvetica Neue"/>
        </w:rPr>
      </w:pPr>
    </w:p>
    <w:p w:rsidR="00740597" w:rsidRDefault="00740597">
      <w:pPr>
        <w:pBdr>
          <w:top w:val="nil"/>
          <w:left w:val="nil"/>
          <w:bottom w:val="nil"/>
          <w:right w:val="nil"/>
          <w:between w:val="nil"/>
        </w:pBdr>
        <w:ind w:left="720"/>
        <w:rPr>
          <w:rFonts w:ascii="Helvetica Neue" w:eastAsia="Helvetica Neue" w:hAnsi="Helvetica Neue" w:cs="Helvetica Neue"/>
        </w:rPr>
      </w:pPr>
    </w:p>
    <w:p w:rsidR="00740597" w:rsidRDefault="00740597">
      <w:pPr>
        <w:pBdr>
          <w:top w:val="nil"/>
          <w:left w:val="nil"/>
          <w:bottom w:val="nil"/>
          <w:right w:val="nil"/>
          <w:between w:val="nil"/>
        </w:pBdr>
        <w:ind w:left="720"/>
        <w:rPr>
          <w:rFonts w:ascii="Helvetica Neue" w:eastAsia="Helvetica Neue" w:hAnsi="Helvetica Neue" w:cs="Helvetica Neue"/>
        </w:rPr>
      </w:pPr>
    </w:p>
    <w:p w:rsidR="00740597" w:rsidRDefault="00740597">
      <w:pPr>
        <w:pBdr>
          <w:top w:val="nil"/>
          <w:left w:val="nil"/>
          <w:bottom w:val="nil"/>
          <w:right w:val="nil"/>
          <w:between w:val="nil"/>
        </w:pBdr>
        <w:ind w:left="720"/>
        <w:rPr>
          <w:rFonts w:ascii="Helvetica Neue" w:eastAsia="Helvetica Neue" w:hAnsi="Helvetica Neue" w:cs="Helvetica Neue"/>
        </w:rPr>
      </w:pPr>
    </w:p>
    <w:p w:rsidR="00740597" w:rsidRDefault="00740597">
      <w:pPr>
        <w:pBdr>
          <w:top w:val="nil"/>
          <w:left w:val="nil"/>
          <w:bottom w:val="nil"/>
          <w:right w:val="nil"/>
          <w:between w:val="nil"/>
        </w:pBdr>
        <w:ind w:left="720"/>
        <w:rPr>
          <w:rFonts w:ascii="Helvetica Neue" w:eastAsia="Helvetica Neue" w:hAnsi="Helvetica Neue" w:cs="Helvetica Neue"/>
        </w:rPr>
      </w:pPr>
    </w:p>
    <w:p w:rsidR="00740597" w:rsidRDefault="00740597">
      <w:pPr>
        <w:pBdr>
          <w:top w:val="nil"/>
          <w:left w:val="nil"/>
          <w:bottom w:val="nil"/>
          <w:right w:val="nil"/>
          <w:between w:val="nil"/>
        </w:pBdr>
        <w:ind w:left="720"/>
        <w:rPr>
          <w:rFonts w:ascii="Helvetica Neue" w:eastAsia="Helvetica Neue" w:hAnsi="Helvetica Neue" w:cs="Helvetica Neue"/>
        </w:rPr>
      </w:pPr>
    </w:p>
    <w:p w:rsidR="00740597" w:rsidRDefault="00740597">
      <w:pPr>
        <w:pBdr>
          <w:top w:val="nil"/>
          <w:left w:val="nil"/>
          <w:bottom w:val="nil"/>
          <w:right w:val="nil"/>
          <w:between w:val="nil"/>
        </w:pBdr>
        <w:ind w:left="720"/>
        <w:rPr>
          <w:rFonts w:ascii="Helvetica Neue" w:eastAsia="Helvetica Neue" w:hAnsi="Helvetica Neue" w:cs="Helvetica Neue"/>
        </w:rPr>
      </w:pPr>
    </w:p>
    <w:p w:rsidR="00740597" w:rsidRDefault="00740597">
      <w:pPr>
        <w:pBdr>
          <w:top w:val="nil"/>
          <w:left w:val="nil"/>
          <w:bottom w:val="nil"/>
          <w:right w:val="nil"/>
          <w:between w:val="nil"/>
        </w:pBdr>
        <w:ind w:left="720"/>
        <w:rPr>
          <w:rFonts w:ascii="Helvetica Neue" w:eastAsia="Helvetica Neue" w:hAnsi="Helvetica Neue" w:cs="Helvetica Neue"/>
        </w:rPr>
      </w:pPr>
    </w:p>
    <w:p w:rsidR="00740597" w:rsidRDefault="00740597">
      <w:pPr>
        <w:pBdr>
          <w:top w:val="nil"/>
          <w:left w:val="nil"/>
          <w:bottom w:val="nil"/>
          <w:right w:val="nil"/>
          <w:between w:val="nil"/>
        </w:pBdr>
        <w:ind w:left="720"/>
        <w:rPr>
          <w:rFonts w:ascii="Helvetica Neue" w:eastAsia="Helvetica Neue" w:hAnsi="Helvetica Neue" w:cs="Helvetica Neue"/>
        </w:rPr>
      </w:pPr>
    </w:p>
    <w:p w:rsidR="00740597" w:rsidRDefault="00740597">
      <w:pPr>
        <w:pBdr>
          <w:top w:val="nil"/>
          <w:left w:val="nil"/>
          <w:bottom w:val="nil"/>
          <w:right w:val="nil"/>
          <w:between w:val="nil"/>
        </w:pBdr>
        <w:ind w:left="720"/>
        <w:rPr>
          <w:rFonts w:ascii="Helvetica Neue" w:eastAsia="Helvetica Neue" w:hAnsi="Helvetica Neue" w:cs="Helvetica Neue"/>
        </w:rPr>
      </w:pPr>
    </w:p>
    <w:p w:rsidR="00740597" w:rsidRDefault="00740597">
      <w:pPr>
        <w:spacing w:line="240" w:lineRule="auto"/>
        <w:rPr>
          <w:rFonts w:ascii="Calibri" w:eastAsia="Calibri" w:hAnsi="Calibri" w:cs="Calibri"/>
          <w:sz w:val="16"/>
          <w:szCs w:val="16"/>
        </w:rPr>
      </w:pPr>
    </w:p>
    <w:tbl>
      <w:tblPr>
        <w:tblStyle w:val="a7"/>
        <w:tblW w:w="102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620"/>
        <w:gridCol w:w="8595"/>
      </w:tblGrid>
      <w:tr w:rsidR="00740597">
        <w:trPr>
          <w:trHeight w:val="420"/>
        </w:trPr>
        <w:tc>
          <w:tcPr>
            <w:tcW w:w="10215" w:type="dxa"/>
            <w:gridSpan w:val="2"/>
            <w:shd w:val="clear" w:color="auto" w:fill="B4A7D6"/>
            <w:tcMar>
              <w:top w:w="100" w:type="dxa"/>
              <w:left w:w="100" w:type="dxa"/>
              <w:bottom w:w="100" w:type="dxa"/>
              <w:right w:w="100" w:type="dxa"/>
            </w:tcMar>
          </w:tcPr>
          <w:p w:rsidR="00740597" w:rsidRDefault="00402CBF">
            <w:pPr>
              <w:spacing w:line="240" w:lineRule="auto"/>
              <w:rPr>
                <w:rFonts w:ascii="Helvetica Neue" w:eastAsia="Helvetica Neue" w:hAnsi="Helvetica Neue" w:cs="Helvetica Neue"/>
                <w:b/>
                <w:color w:val="FFFFFF"/>
                <w:sz w:val="32"/>
                <w:szCs w:val="32"/>
              </w:rPr>
            </w:pPr>
            <w:r>
              <w:rPr>
                <w:rFonts w:ascii="Helvetica Neue" w:eastAsia="Helvetica Neue" w:hAnsi="Helvetica Neue" w:cs="Helvetica Neue"/>
                <w:b/>
                <w:color w:val="FFFFFF"/>
                <w:sz w:val="32"/>
                <w:szCs w:val="32"/>
              </w:rPr>
              <w:t xml:space="preserve">Roosevelt Corollary </w:t>
            </w:r>
            <w:r>
              <w:rPr>
                <w:noProof/>
                <w:lang w:val="en-US"/>
              </w:rPr>
              <w:drawing>
                <wp:anchor distT="114300" distB="114300" distL="114300" distR="114300" simplePos="0" relativeHeight="251659264" behindDoc="0" locked="0" layoutInCell="1" hidden="0" allowOverlap="1">
                  <wp:simplePos x="0" y="0"/>
                  <wp:positionH relativeFrom="column">
                    <wp:posOffset>66676</wp:posOffset>
                  </wp:positionH>
                  <wp:positionV relativeFrom="paragraph">
                    <wp:posOffset>57151</wp:posOffset>
                  </wp:positionV>
                  <wp:extent cx="421958" cy="352425"/>
                  <wp:effectExtent l="0" t="0" r="0" b="0"/>
                  <wp:wrapSquare wrapText="bothSides" distT="114300" distB="114300" distL="114300" distR="114300"/>
                  <wp:docPr id="2" name="image3.png" descr="Evidence.png"/>
                  <wp:cNvGraphicFramePr/>
                  <a:graphic xmlns:a="http://schemas.openxmlformats.org/drawingml/2006/main">
                    <a:graphicData uri="http://schemas.openxmlformats.org/drawingml/2006/picture">
                      <pic:pic xmlns:pic="http://schemas.openxmlformats.org/drawingml/2006/picture">
                        <pic:nvPicPr>
                          <pic:cNvPr id="0" name="image3.png" descr="Evidence.png"/>
                          <pic:cNvPicPr preferRelativeResize="0"/>
                        </pic:nvPicPr>
                        <pic:blipFill>
                          <a:blip r:embed="rId5"/>
                          <a:srcRect/>
                          <a:stretch>
                            <a:fillRect/>
                          </a:stretch>
                        </pic:blipFill>
                        <pic:spPr>
                          <a:xfrm>
                            <a:off x="0" y="0"/>
                            <a:ext cx="421958" cy="352425"/>
                          </a:xfrm>
                          <a:prstGeom prst="rect">
                            <a:avLst/>
                          </a:prstGeom>
                          <a:ln/>
                        </pic:spPr>
                      </pic:pic>
                    </a:graphicData>
                  </a:graphic>
                </wp:anchor>
              </w:drawing>
            </w:r>
          </w:p>
          <w:p w:rsidR="00740597" w:rsidRDefault="00402CBF">
            <w:pPr>
              <w:spacing w:line="240" w:lineRule="auto"/>
              <w:rPr>
                <w:rFonts w:ascii="Helvetica Neue" w:eastAsia="Helvetica Neue" w:hAnsi="Helvetica Neue" w:cs="Helvetica Neue"/>
                <w:b/>
                <w:color w:val="FFFFFF"/>
                <w:sz w:val="36"/>
                <w:szCs w:val="36"/>
              </w:rPr>
            </w:pPr>
            <w:r>
              <w:rPr>
                <w:rFonts w:ascii="Helvetica Neue" w:eastAsia="Helvetica Neue" w:hAnsi="Helvetica Neue" w:cs="Helvetica Neue"/>
                <w:b/>
                <w:color w:val="666666"/>
                <w:sz w:val="26"/>
                <w:szCs w:val="26"/>
              </w:rPr>
              <w:t xml:space="preserve">Using Evidence </w:t>
            </w:r>
            <w:r>
              <w:rPr>
                <w:rFonts w:ascii="Helvetica Neue" w:eastAsia="Helvetica Neue" w:hAnsi="Helvetica Neue" w:cs="Helvetica Neue"/>
                <w:b/>
                <w:color w:val="FFFFFF"/>
                <w:sz w:val="36"/>
                <w:szCs w:val="36"/>
              </w:rPr>
              <w:t xml:space="preserve"> </w:t>
            </w:r>
          </w:p>
        </w:tc>
      </w:tr>
      <w:tr w:rsidR="00740597">
        <w:tc>
          <w:tcPr>
            <w:tcW w:w="1620" w:type="dxa"/>
            <w:shd w:val="clear" w:color="auto" w:fill="EFEFEF"/>
            <w:tcMar>
              <w:top w:w="100" w:type="dxa"/>
              <w:left w:w="100" w:type="dxa"/>
              <w:bottom w:w="100" w:type="dxa"/>
              <w:right w:w="100" w:type="dxa"/>
            </w:tcMar>
          </w:tcPr>
          <w:p w:rsidR="00740597" w:rsidRDefault="00402CBF">
            <w:pPr>
              <w:spacing w:line="240" w:lineRule="auto"/>
              <w:jc w:val="center"/>
              <w:rPr>
                <w:rFonts w:ascii="Helvetica Neue" w:eastAsia="Helvetica Neue" w:hAnsi="Helvetica Neue" w:cs="Helvetica Neue"/>
                <w:color w:val="434343"/>
              </w:rPr>
            </w:pPr>
            <w:r>
              <w:rPr>
                <w:rFonts w:ascii="Helvetica Neue" w:eastAsia="Helvetica Neue" w:hAnsi="Helvetica Neue" w:cs="Helvetica Neue"/>
                <w:b/>
                <w:color w:val="434343"/>
              </w:rPr>
              <w:t>Objective</w:t>
            </w:r>
            <w:r>
              <w:rPr>
                <w:rFonts w:ascii="Helvetica Neue" w:eastAsia="Helvetica Neue" w:hAnsi="Helvetica Neue" w:cs="Helvetica Neue"/>
                <w:color w:val="434343"/>
              </w:rPr>
              <w:t xml:space="preserve"> </w:t>
            </w:r>
          </w:p>
        </w:tc>
        <w:tc>
          <w:tcPr>
            <w:tcW w:w="8595" w:type="dxa"/>
            <w:shd w:val="clear" w:color="auto" w:fill="EFEFEF"/>
            <w:tcMar>
              <w:top w:w="100" w:type="dxa"/>
              <w:left w:w="100" w:type="dxa"/>
              <w:bottom w:w="100" w:type="dxa"/>
              <w:right w:w="100" w:type="dxa"/>
            </w:tcMar>
            <w:vAlign w:val="center"/>
          </w:tcPr>
          <w:p w:rsidR="00740597" w:rsidRDefault="00402CBF">
            <w:pPr>
              <w:spacing w:line="240" w:lineRule="auto"/>
              <w:rPr>
                <w:rFonts w:ascii="Helvetica Neue" w:eastAsia="Helvetica Neue" w:hAnsi="Helvetica Neue" w:cs="Helvetica Neue"/>
                <w:i/>
                <w:color w:val="434343"/>
                <w:sz w:val="24"/>
                <w:szCs w:val="24"/>
              </w:rPr>
            </w:pPr>
            <w:r>
              <w:rPr>
                <w:rFonts w:ascii="Helvetica Neue" w:eastAsia="Helvetica Neue" w:hAnsi="Helvetica Neue" w:cs="Helvetica Neue"/>
                <w:i/>
                <w:color w:val="434343"/>
                <w:sz w:val="24"/>
                <w:szCs w:val="24"/>
              </w:rPr>
              <w:t xml:space="preserve">What changes to foreign policy did President Roosevelt make through the Roosevelt Corollary? </w:t>
            </w:r>
          </w:p>
        </w:tc>
      </w:tr>
    </w:tbl>
    <w:p w:rsidR="00740597" w:rsidRDefault="00740597">
      <w:pPr>
        <w:pBdr>
          <w:top w:val="nil"/>
          <w:left w:val="nil"/>
          <w:bottom w:val="nil"/>
          <w:right w:val="nil"/>
          <w:between w:val="nil"/>
        </w:pBdr>
        <w:spacing w:line="240" w:lineRule="auto"/>
        <w:rPr>
          <w:rFonts w:ascii="Helvetica Neue" w:eastAsia="Helvetica Neue" w:hAnsi="Helvetica Neue" w:cs="Helvetica Neue"/>
        </w:rPr>
      </w:pPr>
    </w:p>
    <w:p w:rsidR="00740597" w:rsidRDefault="00402CBF">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Helvetica Neue" w:eastAsia="Helvetica Neue" w:hAnsi="Helvetica Neue" w:cs="Helvetica Neue"/>
          <w:b/>
        </w:rPr>
        <w:t xml:space="preserve">Directions: </w:t>
      </w:r>
      <w:r>
        <w:rPr>
          <w:rFonts w:ascii="Helvetica Neue" w:eastAsia="Helvetica Neue" w:hAnsi="Helvetica Neue" w:cs="Helvetica Neue"/>
        </w:rPr>
        <w:t>Using information from the document above, please respond to the following task.</w:t>
      </w:r>
    </w:p>
    <w:p w:rsidR="00740597" w:rsidRDefault="00402CBF">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Helvetica Neue" w:eastAsia="Helvetica Neue" w:hAnsi="Helvetica Neue" w:cs="Helvetica Neue"/>
        </w:rPr>
        <w:t xml:space="preserve">  </w:t>
      </w:r>
    </w:p>
    <w:p w:rsidR="00740597" w:rsidRDefault="00402CBF">
      <w:pPr>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b/>
        </w:rPr>
        <w:t xml:space="preserve">Task: </w:t>
      </w:r>
      <w:r>
        <w:rPr>
          <w:rFonts w:ascii="Helvetica Neue" w:eastAsia="Helvetica Neue" w:hAnsi="Helvetica Neue" w:cs="Helvetica Neue"/>
        </w:rPr>
        <w:t xml:space="preserve">Using the information from the documents above and your knowledge of US History, respond to the following task: </w:t>
      </w:r>
    </w:p>
    <w:p w:rsidR="00740597" w:rsidRDefault="00740597">
      <w:pPr>
        <w:pBdr>
          <w:top w:val="nil"/>
          <w:left w:val="nil"/>
          <w:bottom w:val="nil"/>
          <w:right w:val="nil"/>
          <w:between w:val="nil"/>
        </w:pBdr>
        <w:spacing w:line="240" w:lineRule="auto"/>
        <w:rPr>
          <w:rFonts w:ascii="Helvetica Neue" w:eastAsia="Helvetica Neue" w:hAnsi="Helvetica Neue" w:cs="Helvetica Neue"/>
        </w:rPr>
      </w:pPr>
    </w:p>
    <w:tbl>
      <w:tblPr>
        <w:tblStyle w:val="a8"/>
        <w:tblW w:w="1024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40"/>
      </w:tblGrid>
      <w:tr w:rsidR="00740597">
        <w:tc>
          <w:tcPr>
            <w:tcW w:w="10240" w:type="dxa"/>
            <w:shd w:val="clear" w:color="auto" w:fill="auto"/>
            <w:tcMar>
              <w:top w:w="100" w:type="dxa"/>
              <w:left w:w="100" w:type="dxa"/>
              <w:bottom w:w="100" w:type="dxa"/>
              <w:right w:w="100" w:type="dxa"/>
            </w:tcMar>
          </w:tcPr>
          <w:p w:rsidR="00740597" w:rsidRDefault="00402CBF">
            <w:pPr>
              <w:pBdr>
                <w:top w:val="nil"/>
                <w:left w:val="nil"/>
                <w:bottom w:val="nil"/>
                <w:right w:val="nil"/>
                <w:between w:val="nil"/>
              </w:pBdr>
              <w:spacing w:after="200" w:line="240" w:lineRule="auto"/>
              <w:rPr>
                <w:rFonts w:ascii="Helvetica Neue" w:eastAsia="Helvetica Neue" w:hAnsi="Helvetica Neue" w:cs="Helvetica Neue"/>
              </w:rPr>
            </w:pPr>
            <w:r>
              <w:rPr>
                <w:rFonts w:ascii="Helvetica Neue" w:eastAsia="Helvetica Neue" w:hAnsi="Helvetica Neue" w:cs="Helvetica Neue"/>
              </w:rPr>
              <w:t xml:space="preserve">In a short written response, analyze the meaning of the political cartoon below. If you would like, use the protocol suggested in previous activities - Visuals, Words, Actions, Meaning.  </w:t>
            </w:r>
            <w:hyperlink r:id="rId8">
              <w:r>
                <w:rPr>
                  <w:rFonts w:ascii="Helvetica Neue" w:eastAsia="Helvetica Neue" w:hAnsi="Helvetica Neue" w:cs="Helvetica Neue"/>
                  <w:color w:val="1155CC"/>
                  <w:u w:val="single"/>
                </w:rPr>
                <w:t xml:space="preserve">An aide to analyzing political cartoons can also be found here. </w:t>
              </w:r>
            </w:hyperlink>
          </w:p>
          <w:p w:rsidR="00740597" w:rsidRDefault="00402CBF">
            <w:pPr>
              <w:pBdr>
                <w:top w:val="nil"/>
                <w:left w:val="nil"/>
                <w:bottom w:val="nil"/>
                <w:right w:val="nil"/>
                <w:between w:val="nil"/>
              </w:pBdr>
              <w:spacing w:after="200" w:line="240" w:lineRule="auto"/>
              <w:jc w:val="center"/>
              <w:rPr>
                <w:rFonts w:ascii="Helvetica Neue" w:eastAsia="Helvetica Neue" w:hAnsi="Helvetica Neue" w:cs="Helvetica Neue"/>
              </w:rPr>
            </w:pPr>
            <w:r>
              <w:rPr>
                <w:rFonts w:ascii="Helvetica Neue" w:eastAsia="Helvetica Neue" w:hAnsi="Helvetica Neue" w:cs="Helvetica Neue"/>
                <w:noProof/>
                <w:lang w:val="en-US"/>
              </w:rPr>
              <w:drawing>
                <wp:inline distT="114300" distB="114300" distL="114300" distR="114300">
                  <wp:extent cx="3529398" cy="3919538"/>
                  <wp:effectExtent l="0" t="0" r="0" b="0"/>
                  <wp:docPr id="3" name="image2.png" descr="RooseveltCorollary.PNG"/>
                  <wp:cNvGraphicFramePr/>
                  <a:graphic xmlns:a="http://schemas.openxmlformats.org/drawingml/2006/main">
                    <a:graphicData uri="http://schemas.openxmlformats.org/drawingml/2006/picture">
                      <pic:pic xmlns:pic="http://schemas.openxmlformats.org/drawingml/2006/picture">
                        <pic:nvPicPr>
                          <pic:cNvPr id="0" name="image2.png" descr="RooseveltCorollary.PNG"/>
                          <pic:cNvPicPr preferRelativeResize="0"/>
                        </pic:nvPicPr>
                        <pic:blipFill>
                          <a:blip r:embed="rId7"/>
                          <a:srcRect/>
                          <a:stretch>
                            <a:fillRect/>
                          </a:stretch>
                        </pic:blipFill>
                        <pic:spPr>
                          <a:xfrm>
                            <a:off x="0" y="0"/>
                            <a:ext cx="3529398" cy="3919538"/>
                          </a:xfrm>
                          <a:prstGeom prst="rect">
                            <a:avLst/>
                          </a:prstGeom>
                          <a:ln/>
                        </pic:spPr>
                      </pic:pic>
                    </a:graphicData>
                  </a:graphic>
                </wp:inline>
              </w:drawing>
            </w:r>
          </w:p>
          <w:p w:rsidR="00740597" w:rsidRDefault="00402CBF">
            <w:pPr>
              <w:numPr>
                <w:ilvl w:val="0"/>
                <w:numId w:val="4"/>
              </w:numPr>
              <w:pBdr>
                <w:top w:val="nil"/>
                <w:left w:val="nil"/>
                <w:bottom w:val="nil"/>
                <w:right w:val="nil"/>
                <w:between w:val="nil"/>
              </w:pBdr>
              <w:spacing w:line="240" w:lineRule="auto"/>
              <w:rPr>
                <w:rFonts w:ascii="Helvetica Neue" w:eastAsia="Helvetica Neue" w:hAnsi="Helvetica Neue" w:cs="Helvetica Neue"/>
                <w:color w:val="000000"/>
              </w:rPr>
            </w:pPr>
            <w:r>
              <w:rPr>
                <w:rFonts w:ascii="Helvetica Neue" w:eastAsia="Helvetica Neue" w:hAnsi="Helvetica Neue" w:cs="Helvetica Neue"/>
                <w:b/>
                <w:i/>
              </w:rPr>
              <w:t>Explain:</w:t>
            </w:r>
            <w:r>
              <w:rPr>
                <w:rFonts w:ascii="Helvetica Neue" w:eastAsia="Helvetica Neue" w:hAnsi="Helvetica Neue" w:cs="Helvetica Neue"/>
                <w:i/>
              </w:rPr>
              <w:t xml:space="preserve"> </w:t>
            </w:r>
            <w:r>
              <w:rPr>
                <w:rFonts w:ascii="Helvetica Neue" w:eastAsia="Helvetica Neue" w:hAnsi="Helvetica Neue" w:cs="Helvetica Neue"/>
              </w:rPr>
              <w:t xml:space="preserve">Is this political cartoonist in favor or opposed to the Roosevelt Corollary? </w:t>
            </w:r>
          </w:p>
          <w:p w:rsidR="00740597" w:rsidRDefault="00402CBF">
            <w:pPr>
              <w:numPr>
                <w:ilvl w:val="1"/>
                <w:numId w:val="4"/>
              </w:numPr>
              <w:pBdr>
                <w:top w:val="nil"/>
                <w:left w:val="nil"/>
                <w:bottom w:val="nil"/>
                <w:right w:val="nil"/>
                <w:between w:val="nil"/>
              </w:pBdr>
              <w:spacing w:line="240" w:lineRule="auto"/>
              <w:rPr>
                <w:rFonts w:ascii="Helvetica Neue" w:eastAsia="Helvetica Neue" w:hAnsi="Helvetica Neue" w:cs="Helvetica Neue"/>
                <w:color w:val="000000"/>
              </w:rPr>
            </w:pPr>
            <w:r>
              <w:rPr>
                <w:rFonts w:ascii="Helvetica Neue" w:eastAsia="Helvetica Neue" w:hAnsi="Helvetica Neue" w:cs="Helvetica Neue"/>
              </w:rPr>
              <w:t xml:space="preserve">Use evidence from the cartoon to support your claims.  </w:t>
            </w:r>
          </w:p>
          <w:p w:rsidR="00740597" w:rsidRDefault="00402CBF">
            <w:pPr>
              <w:numPr>
                <w:ilvl w:val="0"/>
                <w:numId w:val="4"/>
              </w:numPr>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b/>
                <w:i/>
              </w:rPr>
              <w:t>Describe:</w:t>
            </w:r>
            <w:r>
              <w:rPr>
                <w:rFonts w:ascii="Helvetica Neue" w:eastAsia="Helvetica Neue" w:hAnsi="Helvetica Neue" w:cs="Helvetica Neue"/>
                <w:i/>
              </w:rPr>
              <w:t xml:space="preserve"> </w:t>
            </w:r>
            <w:r>
              <w:rPr>
                <w:rFonts w:ascii="Helvetica Neue" w:eastAsia="Helvetica Neue" w:hAnsi="Helvetica Neue" w:cs="Helvetica Neue"/>
              </w:rPr>
              <w:t xml:space="preserve">Based on your analysis of the Roosevelt Corollary, do you believe the cartoonist was accurately representing the Roosevelt Corollary? </w:t>
            </w:r>
          </w:p>
          <w:p w:rsidR="00740597" w:rsidRDefault="00402CBF">
            <w:pPr>
              <w:numPr>
                <w:ilvl w:val="1"/>
                <w:numId w:val="4"/>
              </w:numPr>
              <w:pBdr>
                <w:top w:val="nil"/>
                <w:left w:val="nil"/>
                <w:bottom w:val="nil"/>
                <w:right w:val="nil"/>
                <w:between w:val="nil"/>
              </w:pBdr>
              <w:spacing w:after="200" w:line="240" w:lineRule="auto"/>
              <w:rPr>
                <w:rFonts w:ascii="Helvetica Neue" w:eastAsia="Helvetica Neue" w:hAnsi="Helvetica Neue" w:cs="Helvetica Neue"/>
              </w:rPr>
            </w:pPr>
            <w:r>
              <w:rPr>
                <w:rFonts w:ascii="Helvetica Neue" w:eastAsia="Helvetica Neue" w:hAnsi="Helvetica Neue" w:cs="Helvetica Neue"/>
              </w:rPr>
              <w:t xml:space="preserve">Why or why not?  </w:t>
            </w:r>
          </w:p>
        </w:tc>
      </w:tr>
    </w:tbl>
    <w:p w:rsidR="00740597" w:rsidRDefault="00740597">
      <w:pPr>
        <w:pBdr>
          <w:top w:val="nil"/>
          <w:left w:val="nil"/>
          <w:bottom w:val="nil"/>
          <w:right w:val="nil"/>
          <w:between w:val="nil"/>
        </w:pBdr>
        <w:rPr>
          <w:rFonts w:ascii="Helvetica Neue" w:eastAsia="Helvetica Neue" w:hAnsi="Helvetica Neue" w:cs="Helvetica Neue"/>
          <w:b/>
        </w:rPr>
      </w:pPr>
    </w:p>
    <w:p w:rsidR="00740597" w:rsidRDefault="00402CBF">
      <w:pPr>
        <w:numPr>
          <w:ilvl w:val="0"/>
          <w:numId w:val="6"/>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b/>
          <w:u w:val="single"/>
        </w:rPr>
        <w:t>explain</w:t>
      </w:r>
      <w:r>
        <w:rPr>
          <w:rFonts w:ascii="Helvetica Neue" w:eastAsia="Helvetica Neue" w:hAnsi="Helvetica Neue" w:cs="Helvetica Neue"/>
          <w:b/>
        </w:rPr>
        <w:t xml:space="preserve"> means </w:t>
      </w:r>
      <w:r>
        <w:rPr>
          <w:rFonts w:ascii="Helvetica Neue" w:eastAsia="Helvetica Neue" w:hAnsi="Helvetica Neue" w:cs="Helvetica Neue"/>
        </w:rPr>
        <w:t>“to make plain or understandable; to give reasons for or causes of; to show the logical development or relationships of”</w:t>
      </w:r>
    </w:p>
    <w:p w:rsidR="00740597" w:rsidRDefault="00402CBF">
      <w:pPr>
        <w:numPr>
          <w:ilvl w:val="0"/>
          <w:numId w:val="6"/>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b/>
          <w:u w:val="single"/>
        </w:rPr>
        <w:t>describe</w:t>
      </w:r>
      <w:r>
        <w:rPr>
          <w:rFonts w:ascii="Helvetica Neue" w:eastAsia="Helvetica Neue" w:hAnsi="Helvetica Neue" w:cs="Helvetica Neue"/>
          <w:b/>
        </w:rPr>
        <w:t xml:space="preserve"> means </w:t>
      </w:r>
      <w:r>
        <w:rPr>
          <w:rFonts w:ascii="Helvetica Neue" w:eastAsia="Helvetica Neue" w:hAnsi="Helvetica Neue" w:cs="Helvetica Neue"/>
        </w:rPr>
        <w:t>“to illustrate something in words or tell about it”</w:t>
      </w:r>
    </w:p>
    <w:sectPr w:rsidR="00740597">
      <w:pgSz w:w="12240" w:h="15840"/>
      <w:pgMar w:top="720" w:right="1008" w:bottom="72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400CA"/>
    <w:multiLevelType w:val="multilevel"/>
    <w:tmpl w:val="FF7037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D755D1"/>
    <w:multiLevelType w:val="multilevel"/>
    <w:tmpl w:val="EC980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A2390C"/>
    <w:multiLevelType w:val="multilevel"/>
    <w:tmpl w:val="6EEE4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4106BF"/>
    <w:multiLevelType w:val="multilevel"/>
    <w:tmpl w:val="20A6D8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7BB4A6E"/>
    <w:multiLevelType w:val="multilevel"/>
    <w:tmpl w:val="6AB06F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EFC52BD"/>
    <w:multiLevelType w:val="multilevel"/>
    <w:tmpl w:val="C20A93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97"/>
    <w:rsid w:val="00402CBF"/>
    <w:rsid w:val="0074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6E01B80-C554-42C2-800C-01CCE1B3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lIhLwGRGH0f2aQjgPoGjb_0ELQNJef3JJQ_z-daxuIE/edit?usp=sharin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llercenter.org/president/roosevelt/foreign-affair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Conner, Brian</dc:creator>
  <cp:lastModifiedBy>Conner, Brian</cp:lastModifiedBy>
  <cp:revision>2</cp:revision>
  <dcterms:created xsi:type="dcterms:W3CDTF">2019-07-30T02:34:00Z</dcterms:created>
  <dcterms:modified xsi:type="dcterms:W3CDTF">2019-07-30T02:34:00Z</dcterms:modified>
</cp:coreProperties>
</file>